
<file path=[Content_Types].xml><?xml version="1.0" encoding="utf-8"?>
<Types xmlns="http://schemas.openxmlformats.org/package/2006/content-types">
  <Default ContentType="application/vnd.openxmlformats-package.relationships+xml" Extension="rels"/>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custom-properties+xml" PartName="/docProps/custom.xml"/>
  <Override ContentType="application/vnd.openxmlformats-officedocument.wordprocessingml.document.main+xml" PartName="/word/document.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notes+xml" PartName="/word/footnotes.xml"/>
  <Default ContentType="image/jpeg" Extension="jpeg"/>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4" Type="http://schemas.openxmlformats.org/officeDocument/2006/relationships/officeDocument" Target="word/document.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widowControl w:val="0"/>
        <w:wordWrap/>
        <w:adjustRightInd w:val="0"/>
        <w:snapToGrid w:val="0"/>
        <w:spacing w:before="0" w:after="0" w:line="360" w:lineRule="auto"/>
        <w:ind w:left="0" w:leftChars="0" w:right="0"/>
        <w:jc w:val="left"/>
        <w:textAlignment w:val="auto"/>
        <w:outlineLvl w:val="9"/>
        <w:rPr>
          <w:rFonts w:hint="eastAsia" w:eastAsia="宋体"/>
          <w:b/>
          <w:bCs/>
          <w:color w:val="000000"/>
          <w:sz w:val="28"/>
          <w:szCs w:val="28"/>
          <w:lang w:eastAsia="zh-CN"/>
        </w:rPr>
      </w:pPr>
      <w:r>
        <w:rPr>
          <w:rFonts w:hint="eastAsia" w:eastAsia="宋体"/>
          <w:b/>
          <w:bCs/>
          <w:color w:val="000000"/>
          <w:sz w:val="28"/>
          <w:szCs w:val="28"/>
          <w:lang w:eastAsia="zh-CN"/>
        </w:rPr>
        <w:fldChar w:fldCharType="begin"/>
      </w:r>
      <w:r>
        <w:rPr>
          <w:rFonts w:hint="eastAsia" w:eastAsia="宋体"/>
          <w:b/>
          <w:bCs/>
          <w:color w:val="000000"/>
          <w:sz w:val="28"/>
          <w:szCs w:val="28"/>
          <w:lang w:eastAsia="zh-CN"/>
        </w:rPr>
        <w:instrText xml:space="preserve"> HYPERLINK "mailto:tongjinews@gmail.com" </w:instrText>
      </w:r>
      <w:r>
        <w:rPr>
          <w:rFonts w:hint="eastAsia" w:eastAsia="宋体"/>
          <w:b/>
          <w:bCs/>
          <w:color w:val="000000"/>
          <w:sz w:val="28"/>
          <w:szCs w:val="28"/>
          <w:lang w:eastAsia="zh-CN"/>
        </w:rPr>
        <w:fldChar w:fldCharType="separate"/>
      </w:r>
      <w:r>
        <w:rPr>
          <w:rStyle w:val="11"/>
          <w:rFonts w:hint="eastAsia" w:eastAsia="宋体"/>
          <w:b/>
          <w:bCs/>
          <w:color w:val="000000"/>
          <w:sz w:val="28"/>
          <w:szCs w:val="28"/>
          <w:lang w:eastAsia="zh-CN"/>
        </w:rPr>
        <w:t>tongjinews@gmail.com</w:t>
      </w:r>
      <w:r>
        <w:rPr>
          <w:rFonts w:hint="eastAsia" w:eastAsia="宋体"/>
          <w:b/>
          <w:bCs/>
          <w:color w:val="000000"/>
          <w:sz w:val="28"/>
          <w:szCs w:val="28"/>
          <w:lang w:eastAsia="zh-CN"/>
        </w:rPr>
        <w:fldChar w:fldCharType="end"/>
      </w:r>
      <w:r>
        <w:rPr>
          <w:rFonts w:hint="eastAsia"/>
          <w:b/>
          <w:bCs/>
          <w:color w:val="000000"/>
          <w:sz w:val="28"/>
          <w:szCs w:val="28"/>
          <w:lang w:val="en-US" w:eastAsia="zh-CN"/>
        </w:rPr>
        <w:t xml:space="preserve"> </w:t>
      </w:r>
      <w:r>
        <w:rPr>
          <w:rFonts w:hint="eastAsia"/>
          <w:b/>
          <w:bCs/>
          <w:color w:val="000000"/>
          <w:sz w:val="28"/>
          <w:szCs w:val="28"/>
          <w:lang w:eastAsia="zh-CN"/>
        </w:rPr>
        <w:t>送</w:t>
      </w:r>
      <w:r>
        <w:rPr>
          <w:rFonts w:hint="eastAsia" w:eastAsia="宋体"/>
          <w:b/>
          <w:bCs/>
          <w:color w:val="000000"/>
          <w:sz w:val="28"/>
          <w:szCs w:val="28"/>
          <w:lang w:eastAsia="zh-CN"/>
        </w:rPr>
        <w:t>海外校友总会</w:t>
      </w:r>
      <w:r>
        <w:rPr>
          <w:rFonts w:hint="eastAsia"/>
          <w:b/>
          <w:bCs/>
          <w:color w:val="000000"/>
          <w:sz w:val="28"/>
          <w:szCs w:val="28"/>
          <w:lang w:eastAsia="zh-CN"/>
        </w:rPr>
        <w:t>会刊</w:t>
      </w:r>
      <w:r>
        <w:rPr>
          <w:rFonts w:hint="eastAsia" w:eastAsia="宋体"/>
          <w:b/>
          <w:bCs/>
          <w:color w:val="000000"/>
          <w:sz w:val="28"/>
          <w:szCs w:val="28"/>
          <w:lang w:eastAsia="zh-CN"/>
        </w:rPr>
        <w:t>编辑部红梅</w:t>
      </w:r>
    </w:p>
    <w:p>
      <w:pPr>
        <w:widowControl w:val="0"/>
        <w:wordWrap/>
        <w:adjustRightInd w:val="0"/>
        <w:snapToGrid w:val="0"/>
        <w:spacing w:before="0" w:after="0" w:line="360" w:lineRule="auto"/>
        <w:ind w:left="0" w:leftChars="0" w:right="0"/>
        <w:jc w:val="center"/>
        <w:textAlignment w:val="auto"/>
        <w:outlineLvl w:val="9"/>
        <w:rPr>
          <w:rFonts w:hint="eastAsia" w:eastAsia="宋体"/>
          <w:b/>
          <w:bCs/>
          <w:color w:val="000000"/>
          <w:sz w:val="28"/>
          <w:szCs w:val="28"/>
          <w:lang w:eastAsia="zh-CN"/>
        </w:rPr>
      </w:pPr>
      <w:r>
        <w:rPr>
          <w:rFonts w:hint="eastAsia" w:ascii="Calibri" w:hAnsi="Calibri" w:eastAsia="宋体" w:cs="黑体"/>
          <w:b/>
          <w:bCs/>
          <w:color w:val="000000"/>
          <w:kern w:val="2"/>
          <w:sz w:val="28"/>
          <w:szCs w:val="28"/>
          <w:lang w:val="en-US" w:eastAsia="zh-CN" w:bidi="ar-SA"/>
        </w:rPr>
        <w:pict>
          <v:shape id="图片框 11" o:spid="_x0000_s1026" type="#_x0000_t75" style="height:88.55pt;width:446.15pt;rotation:0f;" o:ole="f" fillcolor="#FFFFFF" filled="f" o:preferrelative="t" stroked="f" coordorigin="0,0" coordsize="21600,21600">
            <v:fill on="f" color2="#FFFFFF" focus="0%"/>
            <v:imagedata gain="65536f" blacklevel="0f" gamma="0" o:title="陶工题字1_副本" r:id="rId7"/>
            <o:lock v:ext="edit" position="f" selection="f" grouping="f" rotation="f" cropping="f" text="f" aspectratio="t"/>
            <w10:wrap type="none"/>
            <w10:anchorlock/>
          </v:shape>
        </w:pict>
      </w:r>
    </w:p>
    <w:p>
      <w:pPr>
        <w:widowControl w:val="0"/>
        <w:wordWrap/>
        <w:adjustRightInd w:val="0"/>
        <w:snapToGrid w:val="0"/>
        <w:spacing w:before="0" w:after="0" w:line="360" w:lineRule="auto"/>
        <w:ind w:left="0" w:leftChars="0" w:right="0"/>
        <w:jc w:val="left"/>
        <w:textAlignment w:val="auto"/>
        <w:outlineLvl w:val="9"/>
        <w:rPr>
          <w:rFonts w:hint="eastAsia" w:ascii="华文仿宋" w:hAnsi="华文仿宋" w:eastAsia="华文仿宋" w:cs="华文仿宋"/>
          <w:b/>
          <w:bCs/>
          <w:color w:val="000000"/>
          <w:sz w:val="28"/>
          <w:szCs w:val="28"/>
          <w:lang w:eastAsia="zh-CN"/>
        </w:rPr>
      </w:pPr>
      <w:r>
        <w:rPr>
          <w:rFonts w:hint="eastAsia" w:ascii="华文仿宋" w:hAnsi="华文仿宋" w:eastAsia="华文仿宋" w:cs="华文仿宋"/>
          <w:b/>
          <w:bCs/>
          <w:color w:val="000000"/>
          <w:sz w:val="28"/>
          <w:szCs w:val="28"/>
          <w:lang w:eastAsia="zh-CN"/>
        </w:rPr>
        <w:t>《晓边如歌、琴声如梦》1</w:t>
      </w:r>
    </w:p>
    <w:p>
      <w:pPr>
        <w:widowControl w:val="0"/>
        <w:wordWrap/>
        <w:adjustRightInd w:val="0"/>
        <w:snapToGrid w:val="0"/>
        <w:spacing w:before="0" w:after="0" w:line="360" w:lineRule="auto"/>
        <w:ind w:left="0" w:leftChars="0" w:right="0" w:firstLine="560" w:firstLineChars="200"/>
        <w:jc w:val="left"/>
        <w:textAlignment w:val="auto"/>
        <w:outlineLvl w:val="9"/>
        <w:rPr>
          <w:rFonts w:hint="eastAsia" w:ascii="楷体" w:hAnsi="楷体" w:eastAsia="楷体" w:cs="楷体"/>
          <w:b/>
          <w:bCs/>
          <w:color w:val="000000"/>
          <w:sz w:val="28"/>
          <w:szCs w:val="28"/>
          <w:lang w:eastAsia="zh-CN"/>
        </w:rPr>
      </w:pPr>
      <w:r>
        <w:rPr>
          <w:rFonts w:hint="eastAsia" w:ascii="楷体" w:hAnsi="楷体" w:eastAsia="楷体" w:cs="楷体"/>
          <w:b/>
          <w:bCs/>
          <w:color w:val="000000"/>
          <w:sz w:val="28"/>
          <w:szCs w:val="28"/>
          <w:lang w:eastAsia="zh-CN"/>
        </w:rPr>
        <w:t>题记：继《生活叙事、幸福传承》</w:t>
      </w:r>
      <w:r>
        <w:rPr>
          <w:rStyle w:val="12"/>
          <w:rFonts w:hint="eastAsia" w:ascii="宋体" w:hAnsi="宋体" w:eastAsia="宋体" w:cs="宋体"/>
          <w:b/>
          <w:bCs/>
          <w:color w:val="000000"/>
          <w:sz w:val="28"/>
          <w:szCs w:val="28"/>
        </w:rPr>
        <w:footnoteReference w:id="0"/>
      </w:r>
      <w:r>
        <w:rPr>
          <w:rFonts w:hint="eastAsia" w:ascii="楷体" w:hAnsi="楷体" w:eastAsia="楷体" w:cs="楷体"/>
          <w:b/>
          <w:bCs/>
          <w:color w:val="000000"/>
          <w:sz w:val="28"/>
          <w:szCs w:val="28"/>
          <w:lang w:eastAsia="zh-CN"/>
        </w:rPr>
        <w:t>出版以来，校友间的话匣子犹如放开的闸门，同济叙事的洪流奔腾不息！由此，借助前辈的题字“晓边如歌、琴声如梦”，再叙同济生活，用歌传达夕阳之美，用心延续童年之梦！</w:t>
      </w:r>
    </w:p>
    <w:p>
      <w:pPr>
        <w:widowControl w:val="0"/>
        <w:wordWrap/>
        <w:adjustRightInd w:val="0"/>
        <w:snapToGrid w:val="0"/>
        <w:spacing w:before="0" w:after="0" w:line="360" w:lineRule="auto"/>
        <w:ind w:right="0"/>
        <w:jc w:val="center"/>
        <w:textAlignment w:val="auto"/>
        <w:outlineLvl w:val="9"/>
        <w:rPr>
          <w:rFonts w:hint="eastAsia" w:ascii="楷体" w:hAnsi="楷体" w:eastAsia="楷体" w:cs="楷体"/>
          <w:b/>
          <w:bCs/>
          <w:color w:val="000000"/>
          <w:sz w:val="28"/>
          <w:szCs w:val="28"/>
          <w:lang w:eastAsia="zh-CN"/>
        </w:rPr>
      </w:pPr>
      <w:r>
        <w:rPr>
          <w:rFonts w:hint="eastAsia" w:ascii="楷体" w:hAnsi="楷体" w:eastAsia="楷体" w:cs="楷体"/>
          <w:b/>
          <w:bCs/>
          <w:color w:val="000000"/>
          <w:kern w:val="2"/>
          <w:sz w:val="28"/>
          <w:szCs w:val="28"/>
          <w:lang w:val="en-US" w:eastAsia="zh-CN" w:bidi="ar-SA"/>
        </w:rPr>
        <w:pict>
          <v:shape id="图片框 18" o:spid="_x0000_s1027" type="#_x0000_t75" style="height:381.45pt;width:309.8pt;rotation:0f;" o:ole="f" fillcolor="#FFFFFF" filled="f" o:preferrelative="t" stroked="f" coordorigin="0,0" coordsize="21600,21600">
            <v:fill on="f" color2="#FFFFFF" focus="0%"/>
            <v:imagedata gain="65536f" blacklevel="0f" gamma="0" o:title="1473803338726" r:id="rId8"/>
            <o:lock v:ext="edit" position="f" selection="f" grouping="f" rotation="f" cropping="f" text="f" aspectratio="t"/>
            <w10:wrap type="none"/>
            <w10:anchorlock/>
          </v:shape>
        </w:pict>
      </w:r>
    </w:p>
    <w:p>
      <w:pPr>
        <w:widowControl w:val="0"/>
        <w:wordWrap/>
        <w:adjustRightInd w:val="0"/>
        <w:snapToGrid w:val="0"/>
        <w:spacing w:before="0" w:after="0" w:line="360" w:lineRule="auto"/>
        <w:ind w:left="0" w:leftChars="0" w:right="0" w:firstLine="0" w:firstLineChars="0"/>
        <w:jc w:val="center"/>
        <w:textAlignment w:val="auto"/>
        <w:outlineLvl w:val="9"/>
        <w:rPr>
          <w:rFonts w:hint="eastAsia" w:ascii="楷体" w:hAnsi="楷体" w:eastAsia="楷体" w:cs="楷体"/>
          <w:b/>
          <w:bCs/>
          <w:color w:val="000000"/>
          <w:sz w:val="28"/>
          <w:szCs w:val="28"/>
          <w:lang w:val="en-US" w:eastAsia="zh-CN"/>
        </w:rPr>
      </w:pPr>
      <w:r>
        <w:rPr>
          <w:rFonts w:hint="eastAsia" w:ascii="楷体" w:hAnsi="楷体" w:eastAsia="楷体" w:cs="楷体"/>
          <w:b/>
          <w:bCs/>
          <w:color w:val="000000"/>
          <w:sz w:val="24"/>
          <w:szCs w:val="24"/>
          <w:lang w:eastAsia="zh-CN"/>
        </w:rPr>
        <w:t>作者在知音琴台音乐厅演奏长江之歌，</w:t>
      </w:r>
      <w:r>
        <w:rPr>
          <w:rFonts w:hint="eastAsia" w:ascii="楷体" w:hAnsi="楷体" w:eastAsia="楷体" w:cs="楷体"/>
          <w:b/>
          <w:bCs/>
          <w:color w:val="000000"/>
          <w:sz w:val="24"/>
          <w:szCs w:val="24"/>
          <w:lang w:val="en-US" w:eastAsia="zh-CN"/>
        </w:rPr>
        <w:t>2015</w:t>
      </w:r>
    </w:p>
    <w:p>
      <w:pPr>
        <w:widowControl w:val="0"/>
        <w:wordWrap/>
        <w:adjustRightInd w:val="0"/>
        <w:snapToGrid w:val="0"/>
        <w:spacing w:before="0" w:after="0" w:line="360" w:lineRule="auto"/>
        <w:ind w:left="0" w:leftChars="0" w:right="0"/>
        <w:jc w:val="center"/>
        <w:textAlignment w:val="auto"/>
        <w:outlineLvl w:val="9"/>
        <w:rPr>
          <w:rFonts w:hint="eastAsia" w:ascii="黑体" w:hAnsi="黑体" w:eastAsia="黑体" w:cs="黑体"/>
          <w:b/>
          <w:bCs/>
          <w:color w:val="000000"/>
          <w:sz w:val="44"/>
          <w:szCs w:val="44"/>
          <w:lang w:eastAsia="zh-CN"/>
        </w:rPr>
      </w:pPr>
      <w:r>
        <w:rPr>
          <w:rFonts w:hint="eastAsia" w:ascii="黑体" w:hAnsi="黑体" w:eastAsia="黑体" w:cs="黑体"/>
          <w:b/>
          <w:bCs/>
          <w:color w:val="000000"/>
          <w:sz w:val="44"/>
          <w:szCs w:val="44"/>
          <w:lang w:eastAsia="zh-CN"/>
        </w:rPr>
        <w:t>印象中的恩师</w:t>
      </w:r>
    </w:p>
    <w:p>
      <w:pPr>
        <w:widowControl w:val="0"/>
        <w:wordWrap/>
        <w:adjustRightInd w:val="0"/>
        <w:snapToGrid w:val="0"/>
        <w:spacing w:before="0" w:after="0" w:line="360" w:lineRule="auto"/>
        <w:ind w:left="0" w:leftChars="0" w:right="0"/>
        <w:jc w:val="center"/>
        <w:textAlignment w:val="auto"/>
        <w:outlineLvl w:val="9"/>
        <w:rPr>
          <w:rFonts w:hint="eastAsia" w:ascii="华文仿宋" w:hAnsi="华文仿宋" w:eastAsia="华文仿宋" w:cs="华文仿宋"/>
          <w:b/>
          <w:bCs/>
          <w:color w:val="000000"/>
          <w:sz w:val="32"/>
          <w:szCs w:val="32"/>
        </w:rPr>
      </w:pPr>
      <w:r>
        <w:rPr>
          <w:rFonts w:hint="eastAsia" w:ascii="华文仿宋" w:hAnsi="华文仿宋" w:eastAsia="华文仿宋" w:cs="华文仿宋"/>
          <w:b/>
          <w:bCs/>
          <w:color w:val="000000"/>
          <w:sz w:val="32"/>
          <w:szCs w:val="32"/>
          <w:lang w:eastAsia="zh-CN"/>
        </w:rPr>
        <w:t>——</w:t>
      </w:r>
      <w:r>
        <w:rPr>
          <w:rFonts w:hint="eastAsia" w:ascii="华文仿宋" w:hAnsi="华文仿宋" w:eastAsia="华文仿宋" w:cs="华文仿宋"/>
          <w:b/>
          <w:bCs/>
          <w:color w:val="000000"/>
          <w:sz w:val="32"/>
          <w:szCs w:val="32"/>
          <w:lang w:val="en-US" w:eastAsia="zh-CN"/>
        </w:rPr>
        <w:t xml:space="preserve"> 40年前同济医学笔记回顾</w:t>
      </w:r>
    </w:p>
    <w:p>
      <w:pPr>
        <w:widowControl w:val="0"/>
        <w:wordWrap/>
        <w:adjustRightInd w:val="0"/>
        <w:snapToGrid w:val="0"/>
        <w:spacing w:before="0" w:after="0" w:line="360" w:lineRule="auto"/>
        <w:ind w:left="0" w:leftChars="0" w:right="0"/>
        <w:jc w:val="center"/>
        <w:textAlignment w:val="auto"/>
        <w:outlineLvl w:val="9"/>
        <w:rPr>
          <w:rFonts w:hint="eastAsia" w:ascii="楷体" w:hAnsi="楷体" w:eastAsia="楷体" w:cs="楷体"/>
          <w:b/>
          <w:bCs/>
          <w:color w:val="000000"/>
          <w:sz w:val="28"/>
          <w:szCs w:val="28"/>
          <w:lang w:eastAsia="zh-CN"/>
        </w:rPr>
      </w:pPr>
      <w:r>
        <w:rPr>
          <w:rFonts w:hint="eastAsia" w:ascii="楷体" w:hAnsi="楷体" w:eastAsia="楷体" w:cs="楷体"/>
          <w:b/>
          <w:bCs/>
          <w:color w:val="000000"/>
          <w:sz w:val="28"/>
          <w:szCs w:val="28"/>
        </w:rPr>
        <w:t>郑晓边</w:t>
      </w:r>
      <w:r>
        <w:rPr>
          <w:rFonts w:hint="eastAsia" w:ascii="楷体" w:hAnsi="楷体" w:eastAsia="楷体" w:cs="楷体"/>
          <w:b/>
          <w:bCs/>
          <w:color w:val="000000"/>
          <w:sz w:val="28"/>
          <w:szCs w:val="28"/>
          <w:lang w:eastAsia="zh-CN"/>
        </w:rPr>
        <w:t>（同济医学院</w:t>
      </w:r>
      <w:r>
        <w:rPr>
          <w:rFonts w:hint="eastAsia" w:ascii="楷体" w:hAnsi="楷体" w:eastAsia="楷体" w:cs="楷体"/>
          <w:b/>
          <w:bCs/>
          <w:color w:val="000000"/>
          <w:sz w:val="28"/>
          <w:szCs w:val="28"/>
          <w:lang w:val="en-US" w:eastAsia="zh-CN"/>
        </w:rPr>
        <w:t>78级校友</w:t>
      </w:r>
      <w:r>
        <w:rPr>
          <w:rFonts w:hint="eastAsia" w:ascii="楷体" w:hAnsi="楷体" w:eastAsia="楷体" w:cs="楷体"/>
          <w:b/>
          <w:bCs/>
          <w:color w:val="000000"/>
          <w:sz w:val="28"/>
          <w:szCs w:val="28"/>
          <w:lang w:eastAsia="zh-CN"/>
        </w:rPr>
        <w:t>），华中师范大学教授</w:t>
      </w:r>
    </w:p>
    <w:p>
      <w:pPr>
        <w:widowControl w:val="0"/>
        <w:wordWrap/>
        <w:adjustRightInd w:val="0"/>
        <w:snapToGrid w:val="0"/>
        <w:spacing w:before="0" w:after="0" w:line="360" w:lineRule="auto"/>
        <w:ind w:left="0" w:leftChars="0" w:right="0" w:firstLine="560" w:firstLineChars="200"/>
        <w:jc w:val="left"/>
        <w:textAlignment w:val="auto"/>
        <w:outlineLvl w:val="9"/>
        <w:rPr>
          <w:rFonts w:hint="eastAsia"/>
          <w:b/>
          <w:bCs/>
          <w:color w:val="000000"/>
          <w:sz w:val="28"/>
          <w:szCs w:val="28"/>
          <w:lang w:val="en-US" w:eastAsia="zh-CN"/>
        </w:rPr>
      </w:pPr>
      <w:r>
        <w:rPr>
          <w:rFonts w:hint="eastAsia"/>
          <w:b/>
          <w:bCs/>
          <w:color w:val="000000"/>
          <w:sz w:val="28"/>
          <w:szCs w:val="28"/>
          <w:lang w:eastAsia="zh-CN"/>
        </w:rPr>
        <w:t>近期红梅传出信息，得知同济海外校友会刊更名在即，编辑部准备开办“同济导师风采录”栏目，纽约校友王钢也送来了“忆父亲王辨明教授”手稿分享，其中刊用了</w:t>
      </w:r>
      <w:r>
        <w:rPr>
          <w:rFonts w:hint="eastAsia"/>
          <w:b/>
          <w:bCs/>
          <w:color w:val="000000"/>
          <w:sz w:val="28"/>
          <w:szCs w:val="28"/>
          <w:lang w:val="en-US" w:eastAsia="zh-CN"/>
        </w:rPr>
        <w:t>1981年王教授指导我们的实习照片，文中提及我40年前听课的“淘气”习惯：用漫画记录教师的风采……我的回忆被唤醒，遂翻箱倒柜，终于找出我的五年全册同济医学院课堂学习笔记！</w:t>
      </w:r>
    </w:p>
    <w:p>
      <w:pPr>
        <w:widowControl w:val="0"/>
        <w:wordWrap/>
        <w:adjustRightInd w:val="0"/>
        <w:snapToGrid w:val="0"/>
        <w:spacing w:before="0" w:after="0" w:line="360" w:lineRule="auto"/>
        <w:ind w:left="0" w:leftChars="0" w:right="0" w:firstLine="0" w:firstLineChars="0"/>
        <w:jc w:val="center"/>
        <w:textAlignment w:val="auto"/>
        <w:outlineLvl w:val="9"/>
        <w:rPr>
          <w:rFonts w:hint="eastAsia"/>
          <w:b/>
          <w:bCs/>
          <w:color w:val="000000"/>
          <w:sz w:val="28"/>
          <w:szCs w:val="28"/>
          <w:lang w:val="en-US" w:eastAsia="zh-CN"/>
        </w:rPr>
      </w:pPr>
      <w:r>
        <w:rPr>
          <w:rFonts w:hint="eastAsia" w:ascii="Calibri" w:hAnsi="Calibri" w:eastAsia="宋体" w:cs="黑体"/>
          <w:b/>
          <w:bCs/>
          <w:color w:val="000000"/>
          <w:kern w:val="2"/>
          <w:sz w:val="28"/>
          <w:szCs w:val="28"/>
          <w:lang w:val="en-US" w:eastAsia="zh-CN" w:bidi="ar-SA"/>
        </w:rPr>
        <w:pict>
          <v:shape id="图片框 1032" o:spid="_x0000_s1028" type="#_x0000_t75" style="height:163pt;width:217.3pt;rotation:0f;" o:ole="f" fillcolor="#FFFFFF" filled="f" o:preferrelative="t" stroked="f" coordorigin="0,0" coordsize="21600,21600">
            <v:fill on="f" color2="#FFFFFF" focus="0%"/>
            <v:imagedata gain="65536f" blacklevel="0f" gamma="0" o:title="IMG20170709074453" r:id="rId9"/>
            <o:lock v:ext="edit" position="f" selection="f" grouping="f" rotation="f" cropping="f" text="f" aspectratio="t"/>
            <w10:wrap type="none"/>
            <w10:anchorlock/>
          </v:shape>
        </w:pict>
      </w:r>
      <w:r>
        <w:rPr>
          <w:rFonts w:hint="eastAsia" w:ascii="Calibri" w:hAnsi="Calibri" w:eastAsia="宋体" w:cs="黑体"/>
          <w:b/>
          <w:bCs/>
          <w:color w:val="000000"/>
          <w:kern w:val="2"/>
          <w:sz w:val="28"/>
          <w:szCs w:val="28"/>
          <w:lang w:val="en-US" w:eastAsia="zh-CN" w:bidi="ar-SA"/>
        </w:rPr>
        <w:pict>
          <v:shape id="图片框 4" o:spid="_x0000_s1029" type="#_x0000_t75" style="height:163.1pt;width:217.45pt;rotation:0f;" o:ole="f" fillcolor="#FFFFFF" filled="f" o:preferrelative="t" stroked="f" coordorigin="0,0" coordsize="21600,21600">
            <v:fill on="f" color2="#FFFFFF" focus="0%"/>
            <v:imagedata gain="65536f" blacklevel="0f" gamma="0" o:title="IMG20170709082126" r:id="rId10"/>
            <o:lock v:ext="edit" position="f" selection="f" grouping="f" rotation="f" cropping="f" text="f" aspectratio="t"/>
            <w10:wrap type="none"/>
            <w10:anchorlock/>
          </v:shape>
        </w:pict>
      </w:r>
    </w:p>
    <w:p>
      <w:pPr>
        <w:widowControl w:val="0"/>
        <w:wordWrap/>
        <w:adjustRightInd w:val="0"/>
        <w:snapToGrid w:val="0"/>
        <w:spacing w:before="0" w:after="0" w:line="360" w:lineRule="auto"/>
        <w:ind w:left="0" w:leftChars="0" w:right="0" w:firstLine="0" w:firstLineChars="0"/>
        <w:jc w:val="center"/>
        <w:textAlignment w:val="auto"/>
        <w:outlineLvl w:val="9"/>
        <w:rPr>
          <w:rFonts w:hint="eastAsia" w:ascii="楷体" w:hAnsi="楷体" w:eastAsia="楷体" w:cs="楷体"/>
          <w:b/>
          <w:bCs/>
          <w:color w:val="000000"/>
          <w:sz w:val="28"/>
          <w:szCs w:val="28"/>
          <w:lang w:val="en-US" w:eastAsia="zh-CN"/>
        </w:rPr>
      </w:pPr>
      <w:r>
        <w:rPr>
          <w:rFonts w:hint="eastAsia" w:ascii="楷体" w:hAnsi="楷体" w:eastAsia="楷体" w:cs="楷体"/>
          <w:b/>
          <w:bCs/>
          <w:color w:val="000000"/>
          <w:sz w:val="24"/>
          <w:szCs w:val="24"/>
          <w:lang w:eastAsia="zh-CN"/>
        </w:rPr>
        <w:t>作者课堂笔记全册与老师素描，同济医学院</w:t>
      </w:r>
      <w:r>
        <w:rPr>
          <w:rFonts w:hint="eastAsia" w:ascii="楷体" w:hAnsi="楷体" w:eastAsia="楷体" w:cs="楷体"/>
          <w:b/>
          <w:bCs/>
          <w:color w:val="000000"/>
          <w:sz w:val="24"/>
          <w:szCs w:val="24"/>
          <w:lang w:val="en-US" w:eastAsia="zh-CN"/>
        </w:rPr>
        <w:t>1978-1983</w:t>
      </w:r>
    </w:p>
    <w:p>
      <w:pPr>
        <w:widowControl w:val="0"/>
        <w:wordWrap/>
        <w:adjustRightInd w:val="0"/>
        <w:snapToGrid w:val="0"/>
        <w:spacing w:before="0" w:after="0" w:line="360" w:lineRule="auto"/>
        <w:ind w:left="0" w:leftChars="0" w:right="0" w:firstLine="560" w:firstLineChars="200"/>
        <w:jc w:val="left"/>
        <w:textAlignment w:val="auto"/>
        <w:outlineLvl w:val="9"/>
        <w:rPr>
          <w:rFonts w:hint="eastAsia"/>
          <w:b/>
          <w:bCs/>
          <w:color w:val="000000"/>
          <w:sz w:val="28"/>
          <w:szCs w:val="28"/>
          <w:lang w:val="en-US" w:eastAsia="zh-CN"/>
        </w:rPr>
      </w:pPr>
      <w:r>
        <w:rPr>
          <w:rFonts w:hint="eastAsia"/>
          <w:b/>
          <w:bCs/>
          <w:color w:val="000000"/>
          <w:sz w:val="28"/>
          <w:szCs w:val="28"/>
          <w:lang w:val="en-US" w:eastAsia="zh-CN"/>
        </w:rPr>
        <w:t>1978-1983年是我与妻子北玲在同济医学院同窗共读的美好日子。尽管时光已经过去近40年，但校园的一草一木、灯火通明的大教室、拥挤的饭堂小道、图书馆旁的圆桌石凳、协和医院实习的匆忙、舞台上的合唱演奏……仍旧历历在目！尤其是这部全册课堂笔记，清晰地记录了青春的岁月与师生互动的过程，记录了一名医学生五年的学习辛劳和智慧的启程，记录了老师们的谆谆教诲与师德师风，记录了生命教育的生物-心理-社会模式的漫长整合之路。最令自我感动的是，居然在听每节课之隙，我还学有余力素描教师的风采……使我在40年后能够轻松地回忆起恩师们的音容笑貌！难怪我成为最优秀的毕业生，两位校长找我谈话留校工作！而今我自己也成了国家精品课程的主讲教授！</w:t>
      </w:r>
    </w:p>
    <w:p>
      <w:pPr>
        <w:widowControl w:val="0"/>
        <w:wordWrap/>
        <w:adjustRightInd w:val="0"/>
        <w:snapToGrid w:val="0"/>
        <w:spacing w:before="0" w:after="0" w:line="360" w:lineRule="auto"/>
        <w:ind w:left="0" w:leftChars="0" w:right="0" w:firstLine="560" w:firstLineChars="200"/>
        <w:jc w:val="left"/>
        <w:textAlignment w:val="auto"/>
        <w:outlineLvl w:val="9"/>
        <w:rPr>
          <w:rFonts w:hint="eastAsia"/>
          <w:b/>
          <w:bCs/>
          <w:color w:val="000000"/>
          <w:sz w:val="28"/>
          <w:szCs w:val="28"/>
          <w:lang w:val="en-US" w:eastAsia="zh-CN"/>
        </w:rPr>
      </w:pPr>
      <w:r>
        <w:rPr>
          <w:rFonts w:hint="eastAsia"/>
          <w:b/>
          <w:bCs/>
          <w:color w:val="000000"/>
          <w:sz w:val="28"/>
          <w:szCs w:val="28"/>
          <w:lang w:val="en-US" w:eastAsia="zh-CN"/>
        </w:rPr>
        <w:t>同济医学院的发展已经110年，同舟共济的师生是一个团队，详细回忆每位恩师传授知识的细节已经很难了，这部全册医学笔记已成为珍贵的历史文物！随意翻开哪一页，教师的风采、语言风格、思维逻辑就映入眼帘；我的双语速记和素描也清晰地反映出经过十年浩劫的青少年如何回归课堂，带着家国情怀的刻苦学习精神，遨游在知识的海洋……我深深为自己的聪慧而感动！为77-78级一代读书人的勤奋而自豪！</w:t>
      </w:r>
    </w:p>
    <w:p>
      <w:pPr>
        <w:widowControl w:val="0"/>
        <w:wordWrap/>
        <w:adjustRightInd w:val="0"/>
        <w:snapToGrid w:val="0"/>
        <w:spacing w:before="0" w:after="0" w:line="360" w:lineRule="auto"/>
        <w:ind w:left="0" w:leftChars="0" w:right="0" w:firstLine="0" w:firstLineChars="0"/>
        <w:jc w:val="left"/>
        <w:textAlignment w:val="auto"/>
        <w:outlineLvl w:val="9"/>
        <w:rPr>
          <w:rFonts w:hint="eastAsia"/>
          <w:b/>
          <w:bCs/>
          <w:color w:val="000000"/>
          <w:sz w:val="28"/>
          <w:szCs w:val="28"/>
          <w:lang w:eastAsia="zh-CN"/>
        </w:rPr>
      </w:pPr>
      <w:r>
        <w:rPr>
          <w:rFonts w:hint="eastAsia" w:ascii="Calibri" w:hAnsi="Calibri" w:eastAsia="宋体" w:cs="黑体"/>
          <w:b/>
          <w:bCs/>
          <w:color w:val="000000"/>
          <w:kern w:val="2"/>
          <w:sz w:val="28"/>
          <w:szCs w:val="28"/>
          <w:lang w:val="en-US" w:eastAsia="zh-CN" w:bidi="ar-SA"/>
        </w:rPr>
        <w:pict>
          <v:shape id="图片框 5" o:spid="_x0000_s1030" type="#_x0000_t75" style="height:165.95pt;width:221.25pt;rotation:0f;" o:ole="f" fillcolor="#FFFFFF" filled="f" o:preferrelative="t" stroked="f" coordorigin="0,0" coordsize="21600,21600">
            <v:fill on="f" color2="#FFFFFF" focus="0%"/>
            <v:imagedata gain="65536f" blacklevel="0f" gamma="0" o:title="IMG20170709073357" r:id="rId11"/>
            <o:lock v:ext="edit" position="f" selection="f" grouping="f" rotation="f" cropping="f" text="f" aspectratio="t"/>
            <w10:wrap type="none"/>
            <w10:anchorlock/>
          </v:shape>
        </w:pict>
      </w:r>
      <w:r>
        <w:rPr>
          <w:rFonts w:hint="eastAsia" w:ascii="Calibri" w:hAnsi="Calibri" w:eastAsia="宋体" w:cs="黑体"/>
          <w:b/>
          <w:bCs/>
          <w:color w:val="000000"/>
          <w:kern w:val="2"/>
          <w:sz w:val="28"/>
          <w:szCs w:val="28"/>
          <w:lang w:val="en-US" w:eastAsia="zh-CN" w:bidi="ar-SA"/>
        </w:rPr>
        <w:pict>
          <v:shape id="图片框 1031" o:spid="_x0000_s1031" type="#_x0000_t75" style="height:165.6pt;width:220.7pt;rotation:0f;" o:ole="f" fillcolor="#FFFFFF" filled="f" o:preferrelative="t" stroked="f" coordorigin="0,0" coordsize="21600,21600">
            <v:fill on="f" color2="#FFFFFF" focus="0%"/>
            <v:imagedata gain="65536f" blacklevel="0f" gamma="0" o:title="IMG20170709081152" r:id="rId12"/>
            <o:lock v:ext="edit" position="f" selection="f" grouping="f" rotation="f" cropping="f" text="f" aspectratio="t"/>
            <w10:wrap type="none"/>
            <w10:anchorlock/>
          </v:shape>
        </w:pict>
      </w:r>
    </w:p>
    <w:p>
      <w:pPr>
        <w:widowControl w:val="0"/>
        <w:wordWrap/>
        <w:adjustRightInd w:val="0"/>
        <w:snapToGrid w:val="0"/>
        <w:spacing w:before="0" w:after="0" w:line="360" w:lineRule="auto"/>
        <w:ind w:left="0" w:leftChars="0" w:right="0" w:firstLine="0" w:firstLineChars="0"/>
        <w:jc w:val="center"/>
        <w:textAlignment w:val="auto"/>
        <w:outlineLvl w:val="9"/>
        <w:rPr>
          <w:rFonts w:hint="eastAsia"/>
          <w:b/>
          <w:bCs/>
          <w:color w:val="000000"/>
          <w:sz w:val="24"/>
          <w:szCs w:val="24"/>
          <w:lang w:eastAsia="zh-CN"/>
        </w:rPr>
      </w:pPr>
      <w:r>
        <w:rPr>
          <w:rFonts w:hint="eastAsia" w:ascii="楷体" w:hAnsi="楷体" w:eastAsia="楷体" w:cs="楷体"/>
          <w:b/>
          <w:bCs/>
          <w:color w:val="000000"/>
          <w:sz w:val="24"/>
          <w:szCs w:val="24"/>
          <w:lang w:eastAsia="zh-CN"/>
        </w:rPr>
        <w:t>作者课堂笔记，王辨明教授《贫血概论》与病理</w:t>
      </w:r>
      <w:bookmarkStart w:id="0" w:name="_GoBack"/>
      <w:bookmarkEnd w:id="0"/>
      <w:r>
        <w:rPr>
          <w:rFonts w:hint="eastAsia" w:ascii="楷体" w:hAnsi="楷体" w:eastAsia="楷体" w:cs="楷体"/>
          <w:b/>
          <w:bCs/>
          <w:color w:val="000000"/>
          <w:sz w:val="24"/>
          <w:szCs w:val="24"/>
          <w:lang w:eastAsia="zh-CN"/>
        </w:rPr>
        <w:t>重点复习</w:t>
      </w:r>
      <w:r>
        <w:rPr>
          <w:rFonts w:hint="eastAsia" w:ascii="楷体" w:hAnsi="楷体" w:eastAsia="楷体" w:cs="楷体"/>
          <w:b/>
          <w:bCs/>
          <w:color w:val="000000"/>
          <w:sz w:val="24"/>
          <w:szCs w:val="24"/>
          <w:lang w:val="en-US" w:eastAsia="zh-CN"/>
        </w:rPr>
        <w:t>1981</w:t>
      </w:r>
    </w:p>
    <w:p>
      <w:pPr>
        <w:widowControl w:val="0"/>
        <w:wordWrap/>
        <w:adjustRightInd w:val="0"/>
        <w:snapToGrid w:val="0"/>
        <w:spacing w:before="0" w:after="0" w:line="360" w:lineRule="auto"/>
        <w:ind w:left="0" w:leftChars="0" w:right="0" w:firstLine="560" w:firstLineChars="200"/>
        <w:jc w:val="left"/>
        <w:textAlignment w:val="auto"/>
        <w:outlineLvl w:val="9"/>
        <w:rPr>
          <w:rFonts w:hint="eastAsia"/>
          <w:b/>
          <w:bCs/>
          <w:color w:val="000000"/>
          <w:sz w:val="28"/>
          <w:szCs w:val="28"/>
          <w:lang w:eastAsia="zh-CN"/>
        </w:rPr>
      </w:pPr>
      <w:r>
        <w:rPr>
          <w:rFonts w:hint="eastAsia"/>
          <w:b/>
          <w:bCs/>
          <w:color w:val="000000"/>
          <w:sz w:val="28"/>
          <w:szCs w:val="28"/>
          <w:lang w:eastAsia="zh-CN"/>
        </w:rPr>
        <w:t>王辨明教授是内科学大课教学的老师，给我们上过《贫血概论》和诸多章节，还亲自指导我们临床观察切片、使用显微镜技术。王教授是全国知名血液病研究奠基人，他平易近人、和蔼可亲，循循善诱、诲人不倦，是校友们最喜爱的同济恩师之一。</w:t>
      </w:r>
    </w:p>
    <w:p>
      <w:pPr>
        <w:widowControl w:val="0"/>
        <w:wordWrap/>
        <w:adjustRightInd w:val="0"/>
        <w:snapToGrid w:val="0"/>
        <w:spacing w:before="0" w:after="0" w:line="360" w:lineRule="auto"/>
        <w:ind w:right="0"/>
        <w:jc w:val="left"/>
        <w:textAlignment w:val="auto"/>
        <w:outlineLvl w:val="9"/>
        <w:rPr>
          <w:rFonts w:hint="eastAsia"/>
          <w:b/>
          <w:bCs/>
          <w:color w:val="000000"/>
          <w:sz w:val="28"/>
          <w:szCs w:val="28"/>
          <w:lang w:eastAsia="zh-CN"/>
        </w:rPr>
      </w:pPr>
      <w:r>
        <w:rPr>
          <w:rFonts w:hint="eastAsia" w:ascii="Calibri" w:hAnsi="Calibri" w:eastAsia="宋体" w:cs="黑体"/>
          <w:b/>
          <w:bCs/>
          <w:color w:val="000000"/>
          <w:kern w:val="2"/>
          <w:sz w:val="28"/>
          <w:szCs w:val="28"/>
          <w:lang w:val="en-US" w:eastAsia="zh-CN" w:bidi="ar-SA"/>
        </w:rPr>
        <w:pict>
          <v:shape id="图片框 8" o:spid="_x0000_s1032" type="#_x0000_t75" style="height:165.05pt;width:220.1pt;rotation:0f;" o:ole="f" fillcolor="#FFFFFF" filled="f" o:preferrelative="t" stroked="f" coordorigin="0,0" coordsize="21600,21600">
            <v:fill on="f" color2="#FFFFFF" focus="0%"/>
            <v:imagedata gain="65536f" blacklevel="0f" gamma="0" o:title="IMG20170404103803" r:id="rId13"/>
            <o:lock v:ext="edit" position="f" selection="f" grouping="f" rotation="f" cropping="f" text="f" aspectratio="t"/>
            <w10:wrap type="none"/>
            <w10:anchorlock/>
          </v:shape>
        </w:pict>
      </w:r>
      <w:r>
        <w:rPr>
          <w:rFonts w:hint="eastAsia" w:ascii="Calibri" w:hAnsi="Calibri" w:eastAsia="宋体" w:cs="黑体"/>
          <w:b/>
          <w:bCs/>
          <w:color w:val="000000"/>
          <w:kern w:val="2"/>
          <w:sz w:val="28"/>
          <w:szCs w:val="28"/>
          <w:lang w:val="en-US" w:eastAsia="zh-CN" w:bidi="ar-SA"/>
        </w:rPr>
        <w:pict>
          <v:shape id="图片框 9" o:spid="_x0000_s1033" type="#_x0000_t75" style="height:164.75pt;width:219.7pt;rotation:0f;" o:ole="f" fillcolor="#FFFFFF" filled="f" o:preferrelative="t" stroked="f" coordorigin="0,0" coordsize="21600,21600">
            <v:fill on="f" color2="#FFFFFF" focus="0%"/>
            <v:imagedata gain="65536f" blacklevel="0f" gamma="0" o:title="IMG20170404103954" r:id="rId14"/>
            <o:lock v:ext="edit" position="f" selection="f" grouping="f" rotation="f" cropping="f" text="f" aspectratio="t"/>
            <w10:wrap type="none"/>
            <w10:anchorlock/>
          </v:shape>
        </w:pict>
      </w:r>
    </w:p>
    <w:p>
      <w:pPr>
        <w:widowControl w:val="0"/>
        <w:wordWrap/>
        <w:adjustRightInd w:val="0"/>
        <w:snapToGrid w:val="0"/>
        <w:spacing w:before="0" w:after="0" w:line="360" w:lineRule="auto"/>
        <w:ind w:left="0" w:leftChars="0" w:right="0" w:firstLine="0" w:firstLineChars="0"/>
        <w:jc w:val="center"/>
        <w:textAlignment w:val="auto"/>
        <w:outlineLvl w:val="9"/>
        <w:rPr>
          <w:rFonts w:hint="eastAsia"/>
          <w:b/>
          <w:bCs/>
          <w:color w:val="000000"/>
          <w:sz w:val="28"/>
          <w:szCs w:val="28"/>
          <w:lang w:eastAsia="zh-CN"/>
        </w:rPr>
      </w:pPr>
      <w:r>
        <w:rPr>
          <w:rFonts w:hint="eastAsia" w:ascii="楷体" w:hAnsi="楷体" w:eastAsia="楷体" w:cs="楷体"/>
          <w:b/>
          <w:bCs/>
          <w:color w:val="000000"/>
          <w:sz w:val="24"/>
          <w:szCs w:val="24"/>
          <w:lang w:eastAsia="zh-CN"/>
        </w:rPr>
        <w:t>王辨明教授在协和医院指导作者等学生临床实习</w:t>
      </w:r>
      <w:r>
        <w:rPr>
          <w:rFonts w:hint="eastAsia" w:ascii="楷体" w:hAnsi="楷体" w:eastAsia="楷体" w:cs="楷体"/>
          <w:b/>
          <w:bCs/>
          <w:color w:val="000000"/>
          <w:sz w:val="24"/>
          <w:szCs w:val="24"/>
          <w:lang w:val="en-US" w:eastAsia="zh-CN"/>
        </w:rPr>
        <w:t>1981</w:t>
      </w:r>
    </w:p>
    <w:p>
      <w:pPr>
        <w:widowControl w:val="0"/>
        <w:wordWrap/>
        <w:adjustRightInd w:val="0"/>
        <w:snapToGrid w:val="0"/>
        <w:spacing w:before="0" w:after="0" w:line="360" w:lineRule="auto"/>
        <w:ind w:left="0" w:leftChars="0" w:right="0" w:firstLine="560" w:firstLineChars="200"/>
        <w:jc w:val="left"/>
        <w:textAlignment w:val="auto"/>
        <w:outlineLvl w:val="9"/>
        <w:rPr>
          <w:rFonts w:hint="eastAsia"/>
          <w:b/>
          <w:bCs/>
          <w:color w:val="000000"/>
          <w:sz w:val="28"/>
          <w:szCs w:val="28"/>
          <w:lang w:val="en-US" w:eastAsia="zh-CN"/>
        </w:rPr>
      </w:pPr>
    </w:p>
    <w:p>
      <w:pPr>
        <w:widowControl w:val="0"/>
        <w:wordWrap/>
        <w:adjustRightInd w:val="0"/>
        <w:snapToGrid w:val="0"/>
        <w:spacing w:before="0" w:after="0" w:line="360" w:lineRule="auto"/>
        <w:ind w:left="0" w:leftChars="0" w:right="0" w:firstLine="560" w:firstLineChars="200"/>
        <w:jc w:val="left"/>
        <w:textAlignment w:val="auto"/>
        <w:outlineLvl w:val="9"/>
        <w:rPr>
          <w:rFonts w:hint="eastAsia"/>
          <w:b/>
          <w:bCs/>
          <w:color w:val="000000"/>
          <w:sz w:val="28"/>
          <w:szCs w:val="28"/>
          <w:lang w:val="en-US" w:eastAsia="zh-CN"/>
        </w:rPr>
      </w:pPr>
      <w:r>
        <w:rPr>
          <w:rFonts w:hint="eastAsia"/>
          <w:b/>
          <w:bCs/>
          <w:color w:val="000000"/>
          <w:sz w:val="28"/>
          <w:szCs w:val="28"/>
          <w:lang w:val="en-US" w:eastAsia="zh-CN"/>
        </w:rPr>
        <w:t>2013年，卢刚与王钢组稿《同济故事集》时分，我终于结识了</w:t>
      </w:r>
      <w:r>
        <w:rPr>
          <w:rFonts w:hint="eastAsia"/>
          <w:b/>
          <w:bCs/>
          <w:color w:val="000000"/>
          <w:sz w:val="28"/>
          <w:szCs w:val="28"/>
          <w:lang w:eastAsia="zh-CN"/>
        </w:rPr>
        <w:t>王辨明教授之子——纽约工作的校友王钢，他给我分享了许多同济与协和的历史，也让我感受到导师遗传出的风采！知音难觅，曾近在咫尺！家学、家风、家训……一直是我们跨洋交流的主题。令我感动的是，从王钢教授的文章中，我又读出了老王教授的当年课堂教学话语，读出了同济医学院几代学者创业的气魄与胸襟！</w:t>
      </w:r>
    </w:p>
    <w:p>
      <w:pPr>
        <w:widowControl w:val="0"/>
        <w:wordWrap/>
        <w:adjustRightInd w:val="0"/>
        <w:snapToGrid w:val="0"/>
        <w:spacing w:before="0" w:after="0" w:line="360" w:lineRule="auto"/>
        <w:ind w:left="0" w:leftChars="0" w:right="0" w:firstLine="560" w:firstLineChars="200"/>
        <w:jc w:val="left"/>
        <w:textAlignment w:val="auto"/>
        <w:outlineLvl w:val="9"/>
        <w:rPr>
          <w:rFonts w:hint="eastAsia"/>
          <w:b/>
          <w:bCs/>
          <w:color w:val="000000"/>
          <w:sz w:val="28"/>
          <w:szCs w:val="28"/>
          <w:lang w:eastAsia="zh-CN"/>
        </w:rPr>
      </w:pPr>
      <w:r>
        <w:rPr>
          <w:rFonts w:hint="eastAsia"/>
          <w:b/>
          <w:bCs/>
          <w:color w:val="000000"/>
          <w:sz w:val="28"/>
          <w:szCs w:val="28"/>
          <w:lang w:eastAsia="zh-CN"/>
        </w:rPr>
        <w:t>今天开启</w:t>
      </w:r>
      <w:r>
        <w:rPr>
          <w:rFonts w:hint="eastAsia" w:ascii="宋体" w:hAnsi="宋体" w:eastAsia="宋体" w:cs="宋体"/>
          <w:b/>
          <w:bCs/>
          <w:color w:val="000000"/>
          <w:sz w:val="28"/>
          <w:szCs w:val="28"/>
          <w:lang w:eastAsia="zh-CN"/>
        </w:rPr>
        <w:t>《晓边如歌、琴声如梦》</w:t>
      </w:r>
      <w:r>
        <w:rPr>
          <w:rFonts w:hint="eastAsia" w:ascii="宋体" w:hAnsi="宋体" w:cs="宋体"/>
          <w:b/>
          <w:bCs/>
          <w:color w:val="000000"/>
          <w:sz w:val="28"/>
          <w:szCs w:val="28"/>
          <w:lang w:eastAsia="zh-CN"/>
        </w:rPr>
        <w:t>的行程，是继续</w:t>
      </w:r>
      <w:r>
        <w:rPr>
          <w:rFonts w:hint="eastAsia"/>
          <w:b/>
          <w:bCs/>
          <w:color w:val="000000"/>
          <w:sz w:val="28"/>
          <w:szCs w:val="28"/>
          <w:lang w:eastAsia="zh-CN"/>
        </w:rPr>
        <w:t>同舟共济的旋律</w:t>
      </w:r>
      <w:r>
        <w:rPr>
          <w:rStyle w:val="12"/>
          <w:rFonts w:hint="eastAsia" w:ascii="宋体" w:hAnsi="宋体" w:eastAsia="宋体" w:cs="宋体"/>
          <w:b/>
          <w:bCs/>
          <w:color w:val="000000"/>
          <w:sz w:val="28"/>
          <w:szCs w:val="28"/>
          <w:lang w:eastAsia="zh-CN"/>
        </w:rPr>
        <w:footnoteReference w:id="1"/>
      </w:r>
      <w:r>
        <w:rPr>
          <w:rFonts w:hint="eastAsia"/>
          <w:b/>
          <w:bCs/>
          <w:color w:val="000000"/>
          <w:sz w:val="28"/>
          <w:szCs w:val="28"/>
          <w:lang w:eastAsia="zh-CN"/>
        </w:rPr>
        <w:t>，叙述同济故事、师生的故事……以祝福同济海外校友会刊的更名与“同济导师风采录”栏目的创办。</w:t>
      </w:r>
    </w:p>
    <w:p>
      <w:pPr>
        <w:widowControl w:val="0"/>
        <w:wordWrap/>
        <w:adjustRightInd w:val="0"/>
        <w:snapToGrid w:val="0"/>
        <w:spacing w:before="0" w:after="0" w:line="360" w:lineRule="auto"/>
        <w:ind w:left="0" w:leftChars="0" w:right="0" w:firstLine="560" w:firstLineChars="200"/>
        <w:jc w:val="left"/>
        <w:textAlignment w:val="auto"/>
        <w:outlineLvl w:val="9"/>
        <w:rPr>
          <w:rFonts w:hint="eastAsia"/>
          <w:b/>
          <w:bCs/>
          <w:color w:val="000000"/>
          <w:sz w:val="28"/>
          <w:szCs w:val="28"/>
          <w:lang w:eastAsia="zh-CN"/>
        </w:rPr>
      </w:pPr>
    </w:p>
    <w:p>
      <w:pPr>
        <w:widowControl w:val="0"/>
        <w:wordWrap/>
        <w:adjustRightInd w:val="0"/>
        <w:snapToGrid w:val="0"/>
        <w:spacing w:before="0" w:after="0" w:line="360" w:lineRule="auto"/>
        <w:ind w:left="0" w:leftChars="0" w:right="0"/>
        <w:jc w:val="center"/>
        <w:textAlignment w:val="auto"/>
        <w:outlineLvl w:val="9"/>
        <w:rPr>
          <w:rFonts w:hint="eastAsia" w:eastAsia="宋体"/>
          <w:b/>
          <w:bCs/>
          <w:color w:val="000000"/>
          <w:sz w:val="28"/>
          <w:szCs w:val="28"/>
          <w:lang w:eastAsia="zh-CN"/>
        </w:rPr>
      </w:pPr>
      <w:r>
        <w:rPr>
          <w:rFonts w:hint="eastAsia" w:ascii="Calibri" w:hAnsi="Calibri" w:eastAsia="宋体" w:cs="黑体"/>
          <w:b/>
          <w:bCs/>
          <w:color w:val="000000"/>
          <w:kern w:val="2"/>
          <w:sz w:val="28"/>
          <w:szCs w:val="28"/>
          <w:lang w:val="en-US" w:eastAsia="zh-CN" w:bidi="ar-SA"/>
        </w:rPr>
        <w:pict>
          <v:shape id="图片框 16" o:spid="_x0000_s1034" type="#_x0000_t75" style="height:289.8pt;width:448.75pt;rotation:0f;" o:ole="f" fillcolor="#FFFFFF" filled="f" o:preferrelative="t" stroked="f" coordorigin="0,0" coordsize="21600,21600">
            <v:fill on="f" color2="#FFFFFF" focus="0%"/>
            <v:imagedata gain="65536f" blacklevel="0f" gamma="0" o:title="1494758882152" r:id="rId15"/>
            <o:lock v:ext="edit" position="f" selection="f" grouping="f" rotation="f" cropping="f" text="f" aspectratio="t"/>
            <w10:wrap type="none"/>
            <w10:anchorlock/>
          </v:shape>
        </w:pict>
      </w:r>
    </w:p>
    <w:p>
      <w:pPr>
        <w:widowControl w:val="0"/>
        <w:wordWrap/>
        <w:adjustRightInd w:val="0"/>
        <w:snapToGrid w:val="0"/>
        <w:spacing w:before="0" w:after="0" w:line="360" w:lineRule="auto"/>
        <w:ind w:left="0" w:leftChars="0" w:right="0" w:firstLine="0" w:firstLineChars="0"/>
        <w:jc w:val="center"/>
        <w:textAlignment w:val="auto"/>
        <w:outlineLvl w:val="9"/>
        <w:rPr>
          <w:rFonts w:hint="eastAsia" w:eastAsia="宋体"/>
          <w:b/>
          <w:bCs/>
          <w:color w:val="000000"/>
          <w:sz w:val="28"/>
          <w:szCs w:val="28"/>
          <w:lang w:eastAsia="zh-CN"/>
        </w:rPr>
      </w:pPr>
      <w:r>
        <w:rPr>
          <w:rFonts w:hint="eastAsia" w:ascii="楷体" w:hAnsi="楷体" w:eastAsia="楷体" w:cs="楷体"/>
          <w:b/>
          <w:bCs/>
          <w:color w:val="000000"/>
          <w:sz w:val="24"/>
          <w:szCs w:val="24"/>
          <w:lang w:eastAsia="zh-CN"/>
        </w:rPr>
        <w:t>郑晓边与耿北玲夫妇表演《二胡太极，彩云追月》，九三学社省委生活会</w:t>
      </w:r>
      <w:r>
        <w:rPr>
          <w:rFonts w:hint="eastAsia" w:ascii="楷体" w:hAnsi="楷体" w:eastAsia="楷体" w:cs="楷体"/>
          <w:b/>
          <w:bCs/>
          <w:color w:val="000000"/>
          <w:sz w:val="24"/>
          <w:szCs w:val="24"/>
          <w:lang w:val="en-US" w:eastAsia="zh-CN"/>
        </w:rPr>
        <w:t>2015</w:t>
      </w:r>
    </w:p>
    <w:p>
      <w:pPr>
        <w:widowControl w:val="0"/>
        <w:wordWrap/>
        <w:adjustRightInd w:val="0"/>
        <w:snapToGrid w:val="0"/>
        <w:spacing w:before="0" w:after="0" w:line="360" w:lineRule="auto"/>
        <w:ind w:left="0" w:leftChars="0" w:right="0"/>
        <w:jc w:val="center"/>
        <w:textAlignment w:val="auto"/>
        <w:outlineLvl w:val="9"/>
        <w:rPr>
          <w:rFonts w:hint="eastAsia"/>
          <w:b/>
          <w:bCs/>
          <w:color w:val="000000"/>
          <w:sz w:val="28"/>
          <w:szCs w:val="28"/>
          <w:lang w:val="en-US" w:eastAsia="zh-CN"/>
        </w:rPr>
      </w:pPr>
    </w:p>
    <w:sectPr>
      <w:footerReference r:id="rId5" w:type="default"/>
      <w:footnotePr>
        <w:numFmt w:val="decimal"/>
      </w:footnotePr>
      <w:pgSz w:w="11906" w:h="16838"/>
      <w:pgMar w:top="1440" w:right="1463" w:bottom="1440" w:left="1463" w:header="851" w:footer="992" w:gutter="0"/>
      <w:paperSrc w:first="0" w:oth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Tahoma">
    <w:panose1 w:val="020B0604030504040204"/>
    <w:charset w:val="00"/>
    <w:family w:val="auto"/>
    <w:pitch w:val="default"/>
    <w:sig w:usb0="E1002EFF" w:usb1="C000605B" w:usb2="00000029" w:usb3="00000000" w:csb0="200101FF" w:csb1="20280000"/>
  </w:font>
  <w:font w:name="Symbol">
    <w:panose1 w:val="05050102010706020507"/>
    <w:charset w:val="02"/>
    <w:family w:val="roman"/>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微软雅黑">
    <w:panose1 w:val="020B0503020204020204"/>
    <w:charset w:val="86"/>
    <w:family w:val="auto"/>
    <w:pitch w:val="default"/>
    <w:sig w:usb0="80000287" w:usb1="280F3C52" w:usb2="00000016" w:usb3="00000000" w:csb0="0004001F" w:csb1="00000000"/>
  </w:font>
  <w:font w:name="Wingdings 2">
    <w:panose1 w:val="05020102010507070707"/>
    <w:charset w:val="02"/>
    <w:family w:val="auto"/>
    <w:pitch w:val="default"/>
    <w:sig w:usb0="00000000" w:usb1="00000000" w:usb2="00000000" w:usb3="00000000" w:csb0="80000000" w:csb1="00000000"/>
  </w:font>
  <w:font w:name="Calibri">
    <w:panose1 w:val="020F0502020204030204"/>
    <w:charset w:val="00"/>
    <w:family w:val="auto"/>
    <w:pitch w:val="default"/>
    <w:sig w:usb0="E10002FF" w:usb1="4000ACFF" w:usb2="00000009" w:usb3="00000000" w:csb0="2000019F" w:csb1="00000000"/>
  </w:font>
  <w:font w:name="Helvetica Neue">
    <w:altName w:val="Times New Roman"/>
    <w:panose1 w:val="00000000000000000000"/>
    <w:charset w:val="00"/>
    <w:family w:val="auto"/>
    <w:pitch w:val="default"/>
    <w:sig w:usb0="00000000" w:usb1="00000000" w:usb2="00000000" w:usb3="00000000" w:csb0="00040001" w:csb1="00000000"/>
  </w:font>
  <w:font w:name="Cambria">
    <w:panose1 w:val="02040503050406030204"/>
    <w:charset w:val="00"/>
    <w:family w:val="auto"/>
    <w:pitch w:val="default"/>
    <w:sig w:usb0="A00002EF" w:usb1="4000004B" w:usb2="00000000" w:usb3="00000000" w:csb0="2000019F" w:csb1="00000000"/>
  </w:font>
  <w:font w:name="Hiragino Sans GB">
    <w:altName w:val="Arial Unicode MS"/>
    <w:panose1 w:val="00000000000000000000"/>
    <w:charset w:val="01"/>
    <w:family w:val="auto"/>
    <w:pitch w:val="default"/>
    <w:sig w:usb0="00000000" w:usb1="00000000" w:usb2="00000000" w:usb3="00000000" w:csb0="00040001" w:csb1="00000000"/>
  </w:font>
  <w:font w:name="Verdana">
    <w:panose1 w:val="020B0604030504040204"/>
    <w:charset w:val="00"/>
    <w:family w:val="auto"/>
    <w:pitch w:val="default"/>
    <w:sig w:usb0="A10006FF" w:usb1="4000205B" w:usb2="00000010" w:usb3="00000000" w:csb0="2000019F" w:csb1="00000000"/>
  </w:font>
  <w:font w:name="Arial Unicode MS">
    <w:panose1 w:val="020B0604020202020204"/>
    <w:charset w:val="86"/>
    <w:family w:val="auto"/>
    <w:pitch w:val="default"/>
    <w:sig w:usb0="FFFFFFFF" w:usb1="E9FFFFFF" w:usb2="0000003F" w:usb3="00000000" w:csb0="603F01FF" w:csb1="FFFF0000"/>
  </w:font>
  <w:font w:name="Helvetica">
    <w:altName w:val="Microsoft Sans Serif"/>
    <w:panose1 w:val="020B0604020202020204"/>
    <w:charset w:val="00"/>
    <w:family w:val="auto"/>
    <w:pitch w:val="default"/>
    <w:sig w:usb0="E0002AFF" w:usb1="C0007843" w:usb2="00000009" w:usb3="00000000" w:csb0="000001FF" w:csb1="00000000"/>
  </w:font>
  <w:font w:name="Microsoft Sans Serif">
    <w:panose1 w:val="020B0604020202020204"/>
    <w:charset w:val="00"/>
    <w:family w:val="auto"/>
    <w:pitch w:val="default"/>
    <w:sig w:usb0="E1002AFF" w:usb1="C0000002" w:usb2="00000008" w:usb3="00000000" w:csb0="200101FF" w:csb1="20280000"/>
  </w:font>
  <w:font w:name="华文仿宋">
    <w:panose1 w:val="02010600040101010101"/>
    <w:charset w:val="86"/>
    <w:family w:val="auto"/>
    <w:pitch w:val="default"/>
    <w:sig w:usb0="00000287" w:usb1="080F0000" w:usb2="00000000" w:usb3="00000000" w:csb0="0004009F" w:csb1="DFD70000"/>
  </w:font>
  <w:font w:name="楷体">
    <w:panose1 w:val="02010609060101010101"/>
    <w:charset w:val="86"/>
    <w:family w:val="auto"/>
    <w:pitch w:val="default"/>
    <w:sig w:usb0="800002BF" w:usb1="38CF7CFA" w:usb2="00000016" w:usb3="00000000" w:csb0="00040001" w:csb1="00000000"/>
  </w:font>
  <w:font w:name="楷体_GB2312">
    <w:altName w:val="楷体"/>
    <w:panose1 w:val="02010609030101010101"/>
    <w:charset w:val="86"/>
    <w:family w:val="auto"/>
    <w:pitch w:val="default"/>
    <w:sig w:usb0="00000001" w:usb1="080E0000" w:usb2="00000010" w:usb3="00000000" w:csb0="00040000" w:csb1="00000000"/>
  </w:font>
  <w:font w:name="华文楷体">
    <w:panose1 w:val="02010600040101010101"/>
    <w:charset w:val="86"/>
    <w:family w:val="auto"/>
    <w:pitch w:val="default"/>
    <w:sig w:usb0="00000287" w:usb1="080F0000" w:usb2="00000000" w:usb3="00000000" w:csb0="0004009F" w:csb1="DFD70000"/>
  </w:font>
  <w:font w:name="新宋体">
    <w:panose1 w:val="02010609030101010101"/>
    <w:charset w:val="86"/>
    <w:family w:val="auto"/>
    <w:pitch w:val="default"/>
    <w:sig w:usb0="00000003" w:usb1="288F0000" w:usb2="00000006" w:usb3="00000000" w:csb0="00040001" w:csb1="00000000"/>
  </w:font>
  <w:font w:name="Batang">
    <w:panose1 w:val="02030600000101010101"/>
    <w:charset w:val="81"/>
    <w:family w:val="auto"/>
    <w:pitch w:val="default"/>
    <w:sig w:usb0="B00002AF" w:usb1="69D77CFB" w:usb2="00000030" w:usb3="00000000" w:csb0="4008009F" w:csb1="DFD70000"/>
  </w:font>
  <w:font w:name="BatangChe">
    <w:panose1 w:val="02030609000101010101"/>
    <w:charset w:val="81"/>
    <w:family w:val="auto"/>
    <w:pitch w:val="default"/>
    <w:sig w:usb0="B00002AF" w:usb1="69D77CFB" w:usb2="00000030" w:usb3="00000000" w:csb0="4008009F" w:csb1="DFD70000"/>
  </w:font>
  <w:font w:name="MS Mincho">
    <w:panose1 w:val="02020609040205080304"/>
    <w:charset w:val="80"/>
    <w:family w:val="auto"/>
    <w:pitch w:val="default"/>
    <w:sig w:usb0="E00002FF" w:usb1="6AC7FDFB" w:usb2="00000012" w:usb3="00000000" w:csb0="4002009F" w:csb1="DFD70000"/>
  </w:font>
  <w:font w:name="Vijaya">
    <w:panose1 w:val="020B0604020202020204"/>
    <w:charset w:val="00"/>
    <w:family w:val="auto"/>
    <w:pitch w:val="default"/>
    <w:sig w:usb0="00100003" w:usb1="00000000" w:usb2="00000000" w:usb3="00000000" w:csb0="00000001" w:csb1="00000000"/>
  </w:font>
  <w:font w:name="仿宋_GB2312">
    <w:altName w:val="仿宋"/>
    <w:panose1 w:val="02010609030101010101"/>
    <w:charset w:val="86"/>
    <w:family w:val="auto"/>
    <w:pitch w:val="default"/>
    <w:sig w:usb0="00000000" w:usb1="080E0000" w:usb2="00000010" w:usb3="00000000" w:csb0="00040000" w:csb1="00000000"/>
  </w:font>
  <w:font w:name="Cambria Math">
    <w:panose1 w:val="02040503050406030204"/>
    <w:charset w:val="00"/>
    <w:family w:val="auto"/>
    <w:pitch w:val="default"/>
    <w:sig w:usb0="A00002EF" w:usb1="420020EB" w:usb2="00000000" w:usb3="00000000" w:csb0="2000019F" w:csb1="00000000"/>
  </w:font>
  <w:font w:name="仿宋">
    <w:panose1 w:val="02010609060101010101"/>
    <w:charset w:val="86"/>
    <w:family w:val="auto"/>
    <w:pitch w:val="default"/>
    <w:sig w:usb0="800002BF" w:usb1="38CF7CFA" w:usb2="00000016" w:usb3="00000000" w:csb0="00040001" w:csb1="00000000"/>
  </w:font>
  <w:font w:name="DBSJ-PK74820000010-Identity-H">
    <w:altName w:val="宋体"/>
    <w:panose1 w:val="00000000000000000000"/>
    <w:charset w:val="86"/>
    <w:family w:val="auto"/>
    <w:pitch w:val="default"/>
    <w:sig w:usb0="00000000" w:usb1="00000000" w:usb2="00000000" w:usb3="00000000" w:csb0="00040000" w:csb1="00000000"/>
  </w:font>
  <w:font w:name="FzBookMaker0DlFont0">
    <w:altName w:val="Segoe Print"/>
    <w:panose1 w:val="00000000000000000000"/>
    <w:charset w:val="00"/>
    <w:family w:val="auto"/>
    <w:pitch w:val="default"/>
    <w:sig w:usb0="00000000" w:usb1="00000000" w:usb2="00000000" w:usb3="00000000" w:csb0="00000001" w:csb1="00000000"/>
  </w:font>
  <w:font w:name="FzBookMaker1DlFont10536870929">
    <w:altName w:val="Segoe Print"/>
    <w:panose1 w:val="00000000000000000000"/>
    <w:charset w:val="00"/>
    <w:family w:val="auto"/>
    <w:pitch w:val="default"/>
    <w:sig w:usb0="00000000" w:usb1="00000000" w:usb2="00000000" w:usb3="00000000" w:csb0="00000001" w:csb1="00000000"/>
  </w:font>
  <w:font w:name="HTJ-PK74820000012-Identity-H">
    <w:altName w:val="宋体"/>
    <w:panose1 w:val="00000000000000000000"/>
    <w:charset w:val="86"/>
    <w:family w:val="auto"/>
    <w:pitch w:val="default"/>
    <w:sig w:usb0="00000000" w:usb1="00000000" w:usb2="00000000" w:usb3="00000000" w:csb0="00040000" w:csb1="00000000"/>
  </w:font>
  <w:font w:name="KTJ-PK74820000013-Identity-H">
    <w:altName w:val="宋体"/>
    <w:panose1 w:val="00000000000000000000"/>
    <w:charset w:val="86"/>
    <w:family w:val="auto"/>
    <w:pitch w:val="default"/>
    <w:sig w:usb0="00000000" w:usb1="00000000" w:usb2="00000000" w:usb3="00000000" w:csb0="00040000" w:csb1="00000000"/>
  </w:font>
  <w:font w:name="SSJ-PK7482000000b-Identity-H">
    <w:altName w:val="宋体"/>
    <w:panose1 w:val="00000000000000000000"/>
    <w:charset w:val="86"/>
    <w:family w:val="auto"/>
    <w:pitch w:val="default"/>
    <w:sig w:usb0="00000000" w:usb1="00000000" w:usb2="00000000" w:usb3="00000000" w:csb0="00040000" w:csb1="00000000"/>
  </w:font>
  <w:font w:name="FzBookMaker2DlFont20536870933">
    <w:altName w:val="Segoe Print"/>
    <w:panose1 w:val="00000000000000000000"/>
    <w:charset w:val="00"/>
    <w:family w:val="auto"/>
    <w:pitch w:val="default"/>
    <w:sig w:usb0="00000000" w:usb1="00000000" w:usb2="00000000" w:usb3="00000000" w:csb0="00000001" w:csb1="00000000"/>
  </w:font>
  <w:font w:name="FzBookMaker3DlFont3">
    <w:altName w:val="Segoe Print"/>
    <w:panose1 w:val="00000000000000000000"/>
    <w:charset w:val="00"/>
    <w:family w:val="auto"/>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华文宋体">
    <w:panose1 w:val="02010600040101010101"/>
    <w:charset w:val="86"/>
    <w:family w:val="auto"/>
    <w:pitch w:val="default"/>
    <w:sig w:usb0="00000287" w:usb1="080F0000" w:usb2="00000000" w:usb3="00000000" w:csb0="0004009F" w:csb1="DFD70000"/>
  </w:font>
  <w:font w:name="SYJ-PK74820000020-Identity-H">
    <w:altName w:val="宋体"/>
    <w:panose1 w:val="00000000000000000000"/>
    <w:charset w:val="86"/>
    <w:family w:val="auto"/>
    <w:pitch w:val="default"/>
    <w:sig w:usb0="00000000" w:usb1="00000000" w:usb2="00000000" w:usb3="00000000" w:csb0="00040000" w:csb1="00000000"/>
  </w:font>
  <w:font w:name="FzBookMaker8DlFont80536870976">
    <w:altName w:val="Segoe Print"/>
    <w:panose1 w:val="00000000000000000000"/>
    <w:charset w:val="00"/>
    <w:family w:val="auto"/>
    <w:pitch w:val="default"/>
    <w:sig w:usb0="00000000" w:usb1="00000000" w:usb2="00000000" w:usb3="00000000" w:csb0="00000001" w:csb1="00000000"/>
  </w:font>
  <w:font w:name="SSJ-PK7482000005f-Identity-H">
    <w:altName w:val="宋体"/>
    <w:panose1 w:val="00000000000000000000"/>
    <w:charset w:val="86"/>
    <w:family w:val="auto"/>
    <w:pitch w:val="default"/>
    <w:sig w:usb0="00000000" w:usb1="00000000" w:usb2="00000000" w:usb3="00000000" w:csb0="00040000" w:csb1="00000000"/>
  </w:font>
  <w:font w:name="FzBookMaker4DlFont40536872331">
    <w:altName w:val="Segoe Print"/>
    <w:panose1 w:val="00000000000000000000"/>
    <w:charset w:val="00"/>
    <w:family w:val="auto"/>
    <w:pitch w:val="default"/>
    <w:sig w:usb0="00000000" w:usb1="00000000" w:usb2="00000000" w:usb3="00000000" w:csb0="00000001" w:csb1="00000000"/>
  </w:font>
  <w:font w:name="lucida Grande">
    <w:altName w:val="Arial Unicode MS"/>
    <w:panose1 w:val="00000000000000000000"/>
    <w:charset w:val="01"/>
    <w:family w:val="auto"/>
    <w:pitch w:val="default"/>
    <w:sig w:usb0="00000000" w:usb1="00000000" w:usb2="00000000" w:usb3="00000000" w:csb0="00040001" w:csb1="00000000"/>
  </w:font>
  <w:font w:name="ËÎÌå">
    <w:altName w:val="Segoe Print"/>
    <w:panose1 w:val="00000000000000000000"/>
    <w:charset w:val="00"/>
    <w:family w:val="auto"/>
    <w:pitch w:val="default"/>
    <w:sig w:usb0="00000000" w:usb1="00000000" w:usb2="00000000" w:usb3="00000000" w:csb0="00000001" w:csb1="00000000"/>
  </w:font>
  <w:font w:name="隶书">
    <w:panose1 w:val="02010509060101010101"/>
    <w:charset w:val="86"/>
    <w:family w:val="auto"/>
    <w:pitch w:val="default"/>
    <w:sig w:usb0="00000001" w:usb1="080E0000" w:usb2="00000000" w:usb3="00000000" w:csb0="00040000" w:csb1="00000000"/>
  </w:font>
  <w:font w:name="ˎ̥">
    <w:altName w:val="Times New Roman"/>
    <w:panose1 w:val="00000000000000000000"/>
    <w:charset w:val="00"/>
    <w:family w:val="auto"/>
    <w:pitch w:val="default"/>
    <w:sig w:usb0="00000000" w:usb1="00000000" w:usb2="00000000" w:usb3="00000000" w:csb0="00040001" w:csb1="00000000"/>
  </w:font>
  <w:font w:name="华文隶书">
    <w:panose1 w:val="02010800040101010101"/>
    <w:charset w:val="86"/>
    <w:family w:val="auto"/>
    <w:pitch w:val="default"/>
    <w:sig w:usb0="00000001" w:usb1="080F0000" w:usb2="00000000" w:usb3="00000000" w:csb0="00040000" w:csb1="00000000"/>
  </w:font>
  <w:font w:name="DengXian">
    <w:altName w:val="宋体"/>
    <w:panose1 w:val="02010600030101010101"/>
    <w:charset w:val="86"/>
    <w:family w:val="auto"/>
    <w:pitch w:val="default"/>
    <w:sig w:usb0="A00002BF" w:usb1="38CF7CFA" w:usb2="00000016" w:usb3="00000000" w:csb0="0004000F" w:csb1="00000000"/>
  </w:font>
  <w:font w:name="FZSSJW--GB1-0">
    <w:altName w:val="宋体"/>
    <w:panose1 w:val="00000000000000000000"/>
    <w:charset w:val="86"/>
    <w:family w:val="auto"/>
    <w:pitch w:val="default"/>
    <w:sig w:usb0="00000001" w:usb1="080E0000" w:usb2="00000010" w:usb3="00000000" w:csb0="00040000" w:csb1="00000000"/>
  </w:font>
  <w:font w:name="AdobeHeitiStd-Regular">
    <w:altName w:val="宋体"/>
    <w:panose1 w:val="00000000000000000000"/>
    <w:charset w:val="86"/>
    <w:family w:val="auto"/>
    <w:pitch w:val="default"/>
    <w:sig w:usb0="00000001" w:usb1="0A0F1810" w:usb2="00000016" w:usb3="00000000" w:csb0="00060007" w:csb1="00000000"/>
  </w:font>
  <w:font w:name="E-BZ+ZDJJHZ-2">
    <w:altName w:val="宋体"/>
    <w:panose1 w:val="00000000000000000000"/>
    <w:charset w:val="86"/>
    <w:family w:val="auto"/>
    <w:pitch w:val="default"/>
    <w:sig w:usb0="00000001" w:usb1="080E0000" w:usb2="00000010" w:usb3="00000000" w:csb0="00040000" w:csb1="00000000"/>
  </w:font>
  <w:font w:name="SSJ0+ZDJJHa-6">
    <w:altName w:val="宋体"/>
    <w:panose1 w:val="00000000000000000000"/>
    <w:charset w:val="86"/>
    <w:family w:val="auto"/>
    <w:pitch w:val="default"/>
    <w:sig w:usb0="00000001" w:usb1="080E0000" w:usb2="00000010" w:usb3="00000000" w:csb0="00040000" w:csb1="00000000"/>
  </w:font>
  <w:font w:name="DengXian Light">
    <w:altName w:val="宋体"/>
    <w:panose1 w:val="02010600030101010101"/>
    <w:charset w:val="86"/>
    <w:family w:val="auto"/>
    <w:pitch w:val="default"/>
    <w:sig w:usb0="A00002BF" w:usb1="38CF7CFA" w:usb2="00000016" w:usb3="00000000" w:csb0="0004000F" w:csb1="00000000"/>
  </w:font>
  <w:font w:name="等线">
    <w:altName w:val="宋体"/>
    <w:panose1 w:val="02010600030101010101"/>
    <w:charset w:val="86"/>
    <w:family w:val="auto"/>
    <w:pitch w:val="default"/>
    <w:sig w:usb0="A00002BF" w:usb1="38CF7CFA" w:usb2="00000016" w:usb3="00000000" w:csb0="0004000F" w:csb1="00000000"/>
  </w:font>
  <w:font w:name="Times">
    <w:altName w:val="Times New Roman"/>
    <w:panose1 w:val="02000500000000000000"/>
    <w:charset w:val="00"/>
    <w:family w:val="auto"/>
    <w:pitch w:val="default"/>
    <w:sig w:usb0="00000003" w:usb1="00000000" w:usb2="00000000" w:usb3="00000000" w:csb0="00000001" w:csb1="00000000"/>
  </w:font>
  <w:font w:name="µÈÏß Western">
    <w:altName w:val="Segoe Print"/>
    <w:panose1 w:val="00000000000000000000"/>
    <w:charset w:val="00"/>
    <w:family w:val="auto"/>
    <w:pitch w:val="default"/>
    <w:sig w:usb0="00000000" w:usb1="00000000" w:usb2="00000000" w:usb3="00000000" w:csb0="00000001" w:csb1="00000000"/>
  </w:font>
  <w:font w:name="RomanS">
    <w:altName w:val="Segoe UI Light"/>
    <w:panose1 w:val="02000400000000000000"/>
    <w:charset w:val="00"/>
    <w:family w:val="auto"/>
    <w:pitch w:val="default"/>
    <w:sig w:usb0="00000207" w:usb1="00000000" w:usb2="00000000" w:usb3="00000000" w:csb0="000001FF" w:csb1="00000000"/>
  </w:font>
  <w:font w:name="Arial Rounded MT Bold">
    <w:panose1 w:val="020F0704030504030204"/>
    <w:charset w:val="00"/>
    <w:family w:val="auto"/>
    <w:pitch w:val="default"/>
    <w:sig w:usb0="00000003" w:usb1="00000000" w:usb2="00000000" w:usb3="00000000" w:csb0="20000001" w:csb1="00000000"/>
  </w:font>
  <w:font w:name="Segoe UI Light">
    <w:panose1 w:val="020B0502040204020203"/>
    <w:charset w:val="00"/>
    <w:family w:val="auto"/>
    <w:pitch w:val="default"/>
    <w:sig w:usb0="E00002FF" w:usb1="4000A47B" w:usb2="00000001"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4"/>
      <w:jc w:val="right"/>
    </w:pPr>
    <w:r>
      <w:fldChar w:fldCharType="begin"/>
    </w:r>
    <w:r>
      <w:instrText xml:space="preserve"> PAGE   \* MERGEFORMAT </w:instrText>
    </w:r>
    <w:r>
      <w:fldChar w:fldCharType="separate"/>
    </w:r>
    <w:r>
      <w:t>1</w:t>
    </w:r>
    <w:r>
      <w:rPr>
        <w:lang w:val="zh-CN"/>
      </w:rPr>
      <w:fldChar w:fldCharType="end"/>
    </w:r>
  </w:p>
  <w:p>
    <w:pPr>
      <w:pStyle w:val="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mc:Ignorable="w14 wp14">
  <w:footnote w:id="0">
    <w:p>
      <w:pPr>
        <w:pStyle w:val="6"/>
        <w:snapToGrid w:val="0"/>
        <w:spacing w:line="360" w:lineRule="auto"/>
        <w:rPr>
          <w:b/>
          <w:bCs/>
          <w:sz w:val="24"/>
          <w:szCs w:val="24"/>
        </w:rPr>
      </w:pPr>
      <w:r>
        <w:rPr>
          <w:rStyle w:val="12"/>
          <w:b/>
          <w:bCs/>
          <w:sz w:val="24"/>
          <w:szCs w:val="24"/>
        </w:rPr>
        <w:footnoteRef/>
      </w:r>
      <w:r>
        <w:rPr>
          <w:b/>
          <w:bCs/>
          <w:sz w:val="24"/>
          <w:szCs w:val="24"/>
        </w:rPr>
        <w:t xml:space="preserve"> </w:t>
      </w:r>
      <w:r>
        <w:rPr>
          <w:rFonts w:hint="eastAsia"/>
          <w:b/>
          <w:bCs/>
          <w:color w:val="000000"/>
          <w:sz w:val="24"/>
          <w:szCs w:val="24"/>
        </w:rPr>
        <w:t>郑晓边著：</w:t>
      </w:r>
      <w:r>
        <w:rPr>
          <w:rFonts w:hint="eastAsia"/>
          <w:b/>
          <w:bCs/>
          <w:color w:val="000000"/>
          <w:sz w:val="24"/>
          <w:szCs w:val="24"/>
          <w:lang w:eastAsia="zh-CN"/>
        </w:rPr>
        <w:t>《</w:t>
      </w:r>
      <w:r>
        <w:rPr>
          <w:rFonts w:hint="eastAsia"/>
          <w:b/>
          <w:bCs/>
          <w:color w:val="000000"/>
          <w:sz w:val="24"/>
          <w:szCs w:val="24"/>
        </w:rPr>
        <w:t>生活叙事、幸福传承</w:t>
      </w:r>
      <w:r>
        <w:rPr>
          <w:rFonts w:hint="eastAsia"/>
          <w:b/>
          <w:bCs/>
          <w:color w:val="000000"/>
          <w:sz w:val="24"/>
          <w:szCs w:val="24"/>
          <w:lang w:eastAsia="zh-CN"/>
        </w:rPr>
        <w:t>》，</w:t>
      </w:r>
      <w:r>
        <w:rPr>
          <w:rFonts w:hint="eastAsia"/>
          <w:b/>
          <w:bCs/>
          <w:color w:val="000000"/>
          <w:sz w:val="24"/>
          <w:szCs w:val="24"/>
        </w:rPr>
        <w:t>华中师范大学出版社2017</w:t>
      </w:r>
    </w:p>
  </w:footnote>
  <w:footnote w:id="1">
    <w:p>
      <w:pPr>
        <w:pStyle w:val="6"/>
        <w:snapToGrid w:val="0"/>
        <w:spacing w:line="360" w:lineRule="auto"/>
        <w:rPr>
          <w:b/>
          <w:bCs/>
          <w:sz w:val="24"/>
          <w:szCs w:val="24"/>
          <w:lang w:val="en-US"/>
        </w:rPr>
      </w:pPr>
      <w:r>
        <w:rPr>
          <w:rStyle w:val="12"/>
          <w:b/>
          <w:bCs/>
          <w:sz w:val="24"/>
          <w:szCs w:val="24"/>
        </w:rPr>
        <w:footnoteRef/>
      </w:r>
      <w:r>
        <w:rPr>
          <w:b/>
          <w:bCs/>
          <w:sz w:val="24"/>
          <w:szCs w:val="24"/>
        </w:rPr>
        <w:t xml:space="preserve"> </w:t>
      </w:r>
      <w:r>
        <w:rPr>
          <w:rFonts w:hint="eastAsia" w:ascii="宋体" w:hAnsi="宋体" w:eastAsia="宋体" w:cs="宋体"/>
          <w:b/>
          <w:bCs/>
          <w:sz w:val="24"/>
          <w:szCs w:val="24"/>
          <w:lang w:val="en-US" w:eastAsia="zh-CN"/>
        </w:rPr>
        <w:t>卢刚、王</w:t>
      </w:r>
      <w:r>
        <w:rPr>
          <w:rFonts w:hint="eastAsia" w:ascii="宋体" w:hAnsi="宋体" w:eastAsia="宋体" w:cs="宋体"/>
          <w:b/>
          <w:bCs/>
          <w:sz w:val="24"/>
          <w:szCs w:val="24"/>
        </w:rPr>
        <w:t>钢</w:t>
      </w:r>
      <w:r>
        <w:rPr>
          <w:rFonts w:hint="eastAsia" w:ascii="宋体" w:hAnsi="宋体" w:eastAsia="宋体" w:cs="宋体"/>
          <w:b/>
          <w:bCs/>
          <w:sz w:val="24"/>
          <w:szCs w:val="24"/>
          <w:lang w:val="en-US" w:eastAsia="zh-CN"/>
        </w:rPr>
        <w:t>主编：</w:t>
      </w:r>
      <w:r>
        <w:rPr>
          <w:rFonts w:hint="eastAsia" w:ascii="宋体" w:hAnsi="宋体" w:cs="宋体"/>
          <w:b/>
          <w:bCs/>
          <w:sz w:val="24"/>
          <w:szCs w:val="24"/>
          <w:lang w:val="en-US" w:eastAsia="zh-CN"/>
        </w:rPr>
        <w:t>《</w:t>
      </w:r>
      <w:r>
        <w:rPr>
          <w:rFonts w:hint="eastAsia" w:ascii="宋体" w:hAnsi="宋体" w:eastAsia="宋体" w:cs="宋体"/>
          <w:b/>
          <w:bCs/>
          <w:sz w:val="24"/>
          <w:szCs w:val="24"/>
        </w:rPr>
        <w:t>德源中华</w:t>
      </w:r>
      <w:r>
        <w:rPr>
          <w:rFonts w:hint="eastAsia" w:ascii="宋体" w:hAnsi="宋体" w:eastAsia="宋体" w:cs="宋体"/>
          <w:b/>
          <w:bCs/>
          <w:sz w:val="24"/>
          <w:szCs w:val="24"/>
          <w:lang w:eastAsia="zh-CN"/>
        </w:rPr>
        <w:t>、</w:t>
      </w:r>
      <w:r>
        <w:rPr>
          <w:rFonts w:hint="eastAsia" w:ascii="宋体" w:hAnsi="宋体" w:eastAsia="宋体" w:cs="宋体"/>
          <w:b/>
          <w:bCs/>
          <w:sz w:val="24"/>
          <w:szCs w:val="24"/>
        </w:rPr>
        <w:t>济世天下</w:t>
      </w:r>
      <w:r>
        <w:rPr>
          <w:rFonts w:hint="eastAsia" w:ascii="宋体" w:hAnsi="宋体" w:eastAsia="宋体" w:cs="宋体"/>
          <w:b/>
          <w:bCs/>
          <w:sz w:val="24"/>
          <w:szCs w:val="24"/>
          <w:lang w:eastAsia="zh-CN"/>
        </w:rPr>
        <w:t>——</w:t>
      </w:r>
      <w:r>
        <w:rPr>
          <w:rFonts w:hint="eastAsia" w:ascii="宋体" w:hAnsi="宋体" w:eastAsia="宋体" w:cs="宋体"/>
          <w:b/>
          <w:bCs/>
          <w:sz w:val="24"/>
          <w:szCs w:val="24"/>
        </w:rPr>
        <w:t>同济医学院故事集</w:t>
      </w:r>
      <w:r>
        <w:rPr>
          <w:rFonts w:hint="eastAsia" w:ascii="宋体" w:hAnsi="宋体" w:cs="宋体"/>
          <w:b/>
          <w:bCs/>
          <w:sz w:val="24"/>
          <w:szCs w:val="24"/>
          <w:lang w:val="en-US" w:eastAsia="zh-CN"/>
        </w:rPr>
        <w:t>》</w:t>
      </w:r>
      <w:r>
        <w:rPr>
          <w:rFonts w:hint="eastAsia" w:ascii="宋体" w:hAnsi="宋体" w:cs="宋体"/>
          <w:b/>
          <w:bCs/>
          <w:sz w:val="24"/>
          <w:szCs w:val="24"/>
          <w:lang w:eastAsia="zh-CN"/>
        </w:rPr>
        <w:t>，</w:t>
      </w:r>
      <w:r>
        <w:rPr>
          <w:rFonts w:hint="eastAsia" w:ascii="宋体" w:hAnsi="宋体" w:eastAsia="宋体" w:cs="宋体"/>
          <w:b/>
          <w:bCs/>
          <w:sz w:val="24"/>
          <w:szCs w:val="24"/>
          <w:lang w:val="en-US" w:eastAsia="zh-CN"/>
        </w:rPr>
        <w:t>华中科技大学出版社</w:t>
      </w:r>
      <w:r>
        <w:rPr>
          <w:rFonts w:hint="eastAsia" w:ascii="宋体" w:hAnsi="宋体" w:cs="宋体"/>
          <w:b/>
          <w:bCs/>
          <w:sz w:val="24"/>
          <w:szCs w:val="24"/>
          <w:lang w:val="en-US" w:eastAsia="zh-CN"/>
        </w:rPr>
        <w:t>2017</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3"/>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useNormalStyleForList/>
    <w:doNotUseIndentAsNumberingTabStop/>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uiCompat97To2003/>
  <w:shapeDefaults>
    <o:shapedefaults fillcolor="#9CBEE0" fill="t" stroke="t">
      <v:fill type="gradient" on="t" color2="#BBD5F0" focus="0%" focussize="0f,0f" focusposition="0f,0f">
        <o:fill type="gradientUnscaled" v:ext="backwardCompatible"/>
      </v:fill>
      <v:stroke weight="1.25pt" color="#739CC3" color2="#FFFFFF" miterlimit="2"/>
    </o:shapedefaults>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lang w:val="en-US" w:eastAsia="zh-CN" w:bidi="ar-SA"/>
      </w:rPr>
    </w:rPrDefault>
  </w:docDefaults>
  <w:latentStyles w:count="156"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0" w:name="Normal Indent"/>
    <w:lsdException w:unhideWhenUsed="0" w:uiPriority="99" w:semiHidden="0" w:name="footnote text"/>
    <w:lsdException w:uiPriority="0" w:name="annotation text"/>
    <w:lsdException w:uiPriority="99" w:name="header"/>
    <w:lsdException w:uiPriority="99" w:semiHidden="0" w:name="footer"/>
    <w:lsdException w:uiPriority="0" w:name="index heading"/>
    <w:lsdException w:qFormat="1" w:uiPriority="35" w:name="caption"/>
    <w:lsdException w:uiPriority="0" w:name="table of figures"/>
    <w:lsdException w:uiPriority="0" w:name="envelope address"/>
    <w:lsdException w:uiPriority="0" w:name="envelope return"/>
    <w:lsdException w:uiPriority="99" w:semiHidden="0" w:name="footnote reference"/>
    <w:lsdException w:uiPriority="0" w:name="annotation reference"/>
    <w:lsdException w:uiPriority="0" w:name="line number"/>
    <w:lsdException w:uiPriority="0" w:name="page number"/>
    <w:lsdException w:uiPriority="0" w:name="endnote reference"/>
    <w:lsdException w:uiPriority="0" w:name="endnote text"/>
    <w:lsdException w:uiPriority="0" w:name="table of authorities"/>
    <w:lsdException w:uiPriority="0" w:name="macro"/>
    <w:lsdException w:uiPriority="0" w:name="toa heading"/>
    <w:lsdException w:uiPriority="0" w:name="List"/>
    <w:lsdException w:uiPriority="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10" w:semiHidden="0" w:name="Title"/>
    <w:lsdException w:uiPriority="0" w:name="Closing"/>
    <w:lsdException w:uiPriority="0" w:name="Signature"/>
    <w:lsdException w:uiPriority="1" w:name="Default Paragraph Font"/>
    <w:lsdException w:uiPriority="0" w:name="Body Text"/>
    <w:lsdException w:uiPriority="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11"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uiPriority="99" w:semiHidden="0" w:name="Hyperlink"/>
    <w:lsdException w:uiPriority="0" w:name="FollowedHyperlink"/>
    <w:lsdException w:qFormat="1" w:unhideWhenUsed="0" w:uiPriority="22" w:semiHidden="0" w:name="Strong"/>
    <w:lsdException w:qFormat="1" w:unhideWhenUsed="0" w:uiPriority="20" w:semiHidden="0" w:name="Emphasis"/>
    <w:lsdException w:uiPriority="0" w:name="Document Map"/>
    <w:lsdException w:uiPriority="0" w:name="Plain Text"/>
    <w:lsdException w:uiPriority="0" w:name="E-mail Signature"/>
    <w:lsdException w:uiPriority="99"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uiPriority="0" w:name="annotation subject"/>
    <w:lsdException w:uiPriority="99" w:name="Balloon Text"/>
  </w:latentStyles>
  <w:style w:type="paragraph" w:default="1" w:styleId="1">
    <w:name w:val="Normal"/>
    <w:qFormat/>
    <w:uiPriority w:val="0"/>
    <w:pPr>
      <w:widowControl w:val="0"/>
      <w:jc w:val="both"/>
    </w:pPr>
    <w:rPr>
      <w:rFonts w:ascii="Calibri" w:hAnsi="Calibri" w:eastAsia="宋体" w:cs="黑体"/>
      <w:kern w:val="2"/>
      <w:sz w:val="21"/>
      <w:szCs w:val="22"/>
      <w:lang w:val="en-US" w:eastAsia="zh-CN" w:bidi="ar-SA"/>
    </w:rPr>
  </w:style>
  <w:style w:type="paragraph" w:styleId="2">
    <w:name w:val="heading 2"/>
    <w:basedOn w:val="1"/>
    <w:link w:val="16"/>
    <w:qFormat/>
    <w:uiPriority w:val="9"/>
    <w:pPr>
      <w:widowControl/>
      <w:spacing w:before="100" w:beforeAutospacing="1" w:after="100" w:afterAutospacing="1"/>
      <w:jc w:val="left"/>
      <w:outlineLvl w:val="1"/>
    </w:pPr>
    <w:rPr>
      <w:rFonts w:ascii="宋体" w:hAnsi="宋体" w:eastAsia="宋体" w:cs="宋体"/>
      <w:b/>
      <w:bCs/>
      <w:kern w:val="0"/>
      <w:sz w:val="36"/>
      <w:szCs w:val="36"/>
    </w:rPr>
  </w:style>
  <w:style w:type="character" w:default="1" w:styleId="8">
    <w:name w:val="Default Paragraph Font"/>
    <w:semiHidden/>
    <w:unhideWhenUsed/>
    <w:uiPriority w:val="1"/>
  </w:style>
  <w:style w:type="paragraph" w:styleId="3">
    <w:name w:val="Balloon Text"/>
    <w:basedOn w:val="1"/>
    <w:link w:val="20"/>
    <w:semiHidden/>
    <w:unhideWhenUsed/>
    <w:uiPriority w:val="99"/>
    <w:rPr>
      <w:sz w:val="18"/>
      <w:szCs w:val="18"/>
    </w:rPr>
  </w:style>
  <w:style w:type="paragraph" w:styleId="4">
    <w:name w:val="footer"/>
    <w:basedOn w:val="1"/>
    <w:link w:val="19"/>
    <w:unhideWhenUsed/>
    <w:uiPriority w:val="99"/>
    <w:pPr>
      <w:tabs>
        <w:tab w:val="center" w:pos="4153"/>
        <w:tab w:val="right" w:pos="8306"/>
      </w:tabs>
      <w:snapToGrid w:val="0"/>
      <w:jc w:val="left"/>
    </w:pPr>
    <w:rPr>
      <w:sz w:val="18"/>
      <w:szCs w:val="18"/>
    </w:rPr>
  </w:style>
  <w:style w:type="paragraph" w:styleId="5">
    <w:name w:val="header"/>
    <w:basedOn w:val="1"/>
    <w:link w:val="18"/>
    <w:semiHidden/>
    <w:unhideWhenUsed/>
    <w:uiPriority w:val="99"/>
    <w:pPr>
      <w:pBdr>
        <w:bottom w:val="single" w:color="auto" w:sz="6" w:space="1"/>
      </w:pBdr>
      <w:tabs>
        <w:tab w:val="center" w:pos="4153"/>
        <w:tab w:val="right" w:pos="8306"/>
      </w:tabs>
      <w:snapToGrid w:val="0"/>
      <w:jc w:val="center"/>
    </w:pPr>
    <w:rPr>
      <w:sz w:val="18"/>
      <w:szCs w:val="18"/>
    </w:rPr>
  </w:style>
  <w:style w:type="paragraph" w:styleId="6">
    <w:name w:val="footnote text"/>
    <w:basedOn w:val="1"/>
    <w:link w:val="21"/>
    <w:uiPriority w:val="99"/>
    <w:pPr>
      <w:snapToGrid w:val="0"/>
      <w:jc w:val="left"/>
    </w:pPr>
    <w:rPr>
      <w:sz w:val="18"/>
      <w:szCs w:val="18"/>
    </w:rPr>
  </w:style>
  <w:style w:type="paragraph" w:styleId="7">
    <w:name w:val="Normal (Web)"/>
    <w:basedOn w:val="1"/>
    <w:semiHidden/>
    <w:unhideWhenUsed/>
    <w:uiPriority w:val="99"/>
    <w:pPr>
      <w:widowControl/>
      <w:spacing w:before="100" w:beforeAutospacing="1" w:after="100" w:afterAutospacing="1"/>
      <w:jc w:val="left"/>
    </w:pPr>
    <w:rPr>
      <w:rFonts w:ascii="宋体" w:hAnsi="宋体" w:eastAsia="宋体" w:cs="宋体"/>
      <w:kern w:val="0"/>
      <w:sz w:val="24"/>
      <w:szCs w:val="24"/>
    </w:rPr>
  </w:style>
  <w:style w:type="character" w:styleId="9">
    <w:name w:val="page number"/>
    <w:basedOn w:val="8"/>
    <w:semiHidden/>
    <w:unhideWhenUsed/>
    <w:uiPriority w:val="0"/>
    <w:rPr/>
  </w:style>
  <w:style w:type="character" w:styleId="10">
    <w:name w:val="Emphasis"/>
    <w:basedOn w:val="8"/>
    <w:qFormat/>
    <w:uiPriority w:val="20"/>
    <w:rPr>
      <w:i/>
      <w:iCs/>
    </w:rPr>
  </w:style>
  <w:style w:type="character" w:styleId="11">
    <w:name w:val="Hyperlink"/>
    <w:basedOn w:val="8"/>
    <w:unhideWhenUsed/>
    <w:uiPriority w:val="99"/>
    <w:rPr>
      <w:color w:val="136EC2"/>
      <w:u w:val="single"/>
    </w:rPr>
  </w:style>
  <w:style w:type="character" w:styleId="12">
    <w:name w:val="footnote reference"/>
    <w:basedOn w:val="8"/>
    <w:unhideWhenUsed/>
    <w:uiPriority w:val="99"/>
    <w:rPr>
      <w:vertAlign w:val="superscript"/>
    </w:rPr>
  </w:style>
  <w:style w:type="paragraph" w:customStyle="1" w:styleId="13">
    <w:name w:val="List Paragraph"/>
    <w:basedOn w:val="1"/>
    <w:qFormat/>
    <w:uiPriority w:val="34"/>
    <w:pPr>
      <w:ind w:firstLine="420" w:firstLineChars="200"/>
    </w:pPr>
  </w:style>
  <w:style w:type="paragraph" w:customStyle="1" w:styleId="14">
    <w:name w:val="p0"/>
    <w:basedOn w:val="1"/>
    <w:uiPriority w:val="0"/>
    <w:pPr>
      <w:widowControl/>
    </w:pPr>
    <w:rPr>
      <w:rFonts w:ascii="Times New Roman" w:hAnsi="Times New Roman" w:eastAsia="宋体" w:cs="Times New Roman"/>
      <w:kern w:val="0"/>
      <w:szCs w:val="21"/>
    </w:rPr>
  </w:style>
  <w:style w:type="paragraph" w:customStyle="1" w:styleId="15">
    <w:name w:val="列出段落1"/>
    <w:basedOn w:val="1"/>
    <w:qFormat/>
    <w:uiPriority w:val="34"/>
    <w:pPr>
      <w:ind w:firstLine="420" w:firstLineChars="200"/>
    </w:pPr>
  </w:style>
  <w:style w:type="character" w:customStyle="1" w:styleId="16">
    <w:name w:val="标题 2 Char"/>
    <w:basedOn w:val="8"/>
    <w:link w:val="2"/>
    <w:uiPriority w:val="9"/>
    <w:rPr>
      <w:rFonts w:ascii="宋体" w:hAnsi="宋体" w:eastAsia="宋体" w:cs="宋体"/>
      <w:b/>
      <w:bCs/>
      <w:kern w:val="0"/>
      <w:sz w:val="36"/>
      <w:szCs w:val="36"/>
    </w:rPr>
  </w:style>
  <w:style w:type="character" w:customStyle="1" w:styleId="17">
    <w:name w:val="apple-converted-space"/>
    <w:basedOn w:val="8"/>
    <w:uiPriority w:val="0"/>
    <w:rPr/>
  </w:style>
  <w:style w:type="character" w:customStyle="1" w:styleId="18">
    <w:name w:val="页眉 Char"/>
    <w:basedOn w:val="8"/>
    <w:link w:val="5"/>
    <w:semiHidden/>
    <w:uiPriority w:val="99"/>
    <w:rPr>
      <w:sz w:val="18"/>
      <w:szCs w:val="18"/>
    </w:rPr>
  </w:style>
  <w:style w:type="character" w:customStyle="1" w:styleId="19">
    <w:name w:val="页脚 Char"/>
    <w:basedOn w:val="8"/>
    <w:link w:val="4"/>
    <w:uiPriority w:val="99"/>
    <w:rPr>
      <w:sz w:val="18"/>
      <w:szCs w:val="18"/>
    </w:rPr>
  </w:style>
  <w:style w:type="character" w:customStyle="1" w:styleId="20">
    <w:name w:val="批注框文本 Char"/>
    <w:basedOn w:val="8"/>
    <w:link w:val="3"/>
    <w:semiHidden/>
    <w:uiPriority w:val="99"/>
    <w:rPr>
      <w:sz w:val="18"/>
      <w:szCs w:val="18"/>
    </w:rPr>
  </w:style>
  <w:style w:type="character" w:customStyle="1" w:styleId="21">
    <w:name w:val="脚注文本 Char"/>
    <w:basedOn w:val="8"/>
    <w:link w:val="6"/>
    <w:uiPriority w:val="99"/>
    <w:rPr>
      <w:sz w:val="18"/>
      <w:szCs w:val="18"/>
    </w:rPr>
  </w:style>
  <w:style w:type="character" w:customStyle="1" w:styleId="22">
    <w:name w:val="脚注文本 Char1"/>
    <w:basedOn w:val="8"/>
    <w:link w:val="6"/>
    <w:semiHidden/>
    <w:uiPriority w:val="99"/>
    <w:rPr>
      <w:sz w:val="18"/>
      <w:szCs w:val="18"/>
    </w:rPr>
  </w:style>
</w:styles>
</file>

<file path=word/_rels/document.xml.rels><?xml version="1.0" encoding="UTF-8" standalone="yes"?>
<Relationships xmlns="http://schemas.openxmlformats.org/package/2006/relationships"><Relationship Id="rId1" Type="http://schemas.openxmlformats.org/officeDocument/2006/relationships/fontTable" Target="fontTable.xml"/><Relationship Id="rId10" Type="http://schemas.openxmlformats.org/officeDocument/2006/relationships/image" Target="media/image4.jpeg"/><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image" Target="media/image9.jpeg"/><Relationship Id="rId16" Type="http://schemas.openxmlformats.org/officeDocument/2006/relationships/customXml" Target="../customXml/item1.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footnotes" Target="footnotes.xml"/><Relationship Id="rId5" Type="http://schemas.openxmlformats.org/officeDocument/2006/relationships/footer" Target="footer1.xml"/><Relationship Id="rId6" Type="http://schemas.openxmlformats.org/officeDocument/2006/relationships/theme" Target="theme/theme1.xml"/><Relationship Id="rId7" Type="http://schemas.openxmlformats.org/officeDocument/2006/relationships/image" Target="media/image1.jpeg"/><Relationship Id="rId8" Type="http://schemas.openxmlformats.org/officeDocument/2006/relationships/image" Target="media/image2.jpeg"/><Relationship Id="rId9" Type="http://schemas.openxmlformats.org/officeDocument/2006/relationships/image" Target="media/image3.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Arab" typeface="Times New Roman"/>
        <a:font script="Beng" typeface="Vrinda"/>
        <a:font script="Cans" typeface="Euphemia"/>
        <a:font script="Cher" typeface="Plantagenet Cherokee"/>
        <a:font script="Deva" typeface="Mangal"/>
        <a:font script="Ethi" typeface="Nyala"/>
        <a:font script="Geor" typeface="Sylfaen"/>
        <a:font script="Gujr" typeface="Shruti"/>
        <a:font script="Guru" typeface="Raavi"/>
        <a:font script="Hang" typeface="맑은 고딕"/>
        <a:font script="Hans" typeface="宋体"/>
        <a:font script="Hant" typeface="新細明體"/>
        <a:font script="Hebr" typeface="Times New Roman"/>
        <a:font script="Jpan" typeface="ＭＳ Ｐゴシック"/>
        <a:font script="Khmr" typeface="MoolBoran"/>
        <a:font script="Knda" typeface="Tunga"/>
        <a:font script="Laoo" typeface="DokChampa"/>
        <a:font script="Mlym" typeface="Kartika"/>
        <a:font script="Mong" typeface="Mongolian Baiti"/>
        <a:font script="Orya" typeface="Kalinga"/>
        <a:font script="Sinh" typeface="Iskoola Pota"/>
        <a:font script="Syrc" typeface="Estrangelo Edessa"/>
        <a:font script="Taml" typeface="Latha"/>
        <a:font script="Telu" typeface="Gautami"/>
        <a:font script="Thaa" typeface="MV Boli"/>
        <a:font script="Thai" typeface="Tahoma"/>
        <a:font script="Tibt" typeface="Microsoft Himalaya"/>
        <a:font script="Uigh" typeface="Microsoft Uighur"/>
        <a:font script="Viet" typeface="Times New Roman"/>
        <a:font script="Yiii" typeface="Microsoft Yi Baiti"/>
      </a:majorFont>
      <a:minorFont>
        <a:latin typeface="Calibri"/>
        <a:ea typeface=""/>
        <a:cs typeface=""/>
        <a:font script="Arab" typeface="Arial"/>
        <a:font script="Beng" typeface="Vrinda"/>
        <a:font script="Cans" typeface="Euphemia"/>
        <a:font script="Cher" typeface="Plantagenet Cherokee"/>
        <a:font script="Deva" typeface="Mangal"/>
        <a:font script="Ethi" typeface="Nyala"/>
        <a:font script="Geor" typeface="Sylfaen"/>
        <a:font script="Gujr" typeface="Shruti"/>
        <a:font script="Guru" typeface="Raavi"/>
        <a:font script="Hang" typeface="맑은 고딕"/>
        <a:font script="Hans" typeface="宋体"/>
        <a:font script="Hant" typeface="新細明體"/>
        <a:font script="Hebr" typeface="Arial"/>
        <a:font script="Jpan" typeface="ＭＳ Ｐゴシック"/>
        <a:font script="Khmr" typeface="DaunPenh"/>
        <a:font script="Knda" typeface="Tunga"/>
        <a:font script="Laoo" typeface="DokChampa"/>
        <a:font script="Mlym" typeface="Kartika"/>
        <a:font script="Mong" typeface="Mongolian Baiti"/>
        <a:font script="Orya" typeface="Kalinga"/>
        <a:font script="Sinh" typeface="Iskoola Pota"/>
        <a:font script="Syrc" typeface="Estrangelo Edessa"/>
        <a:font script="Taml" typeface="Latha"/>
        <a:font script="Telu" typeface="Gautami"/>
        <a:font script="Thaa" typeface="MV Boli"/>
        <a:font script="Thai" typeface="Tahoma"/>
        <a:font script="Tibt" typeface="Microsoft Himalaya"/>
        <a:font script="Uigh" typeface="Microsoft Uighur"/>
        <a:font script="Viet" typeface="Arial"/>
        <a:font script="Yiii" typeface="Microsoft Yi Baiti"/>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Pages>
  <Words>189</Words>
  <Characters>1695</Characters>
  <Lines>8</Lines>
  <Paragraphs>2</Paragraphs>
  <ScaleCrop>false</ScaleCrop>
  <LinksUpToDate>false</LinksUpToDate>
  <CharactersWithSpaces>0</CharactersWithSpaces>
  <Application>WPS Office 个人版_9.1.0.4517_{F1E327BC-269C-435d-A152-05C5408002CA}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2017-02-22T14:49:00Z</dcterms:created>
  <dc:creator>china</dc:creator>
  <cp:lastModifiedBy>Administrator</cp:lastModifiedBy>
  <dcterms:modified xsi:type="dcterms:W3CDTF">2017-07-09T04:15:31Z</dcterms:modified>
  <dc:title>同济医学院110周年院庆校友献词征文</dc:title>
  <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2052-9.1.0.4517</vt:lpwstr>
  </property>
</Properties>
</file>